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14.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4930C4">
      <w:pPr>
        <w:pStyle w:val="67"/>
      </w:pPr>
      <w:bookmarkStart w:id="3" w:name="_GoBack"/>
      <w:bookmarkEnd w:id="3"/>
      <w:r>
        <w:fldChar w:fldCharType="begin"/>
      </w:r>
      <w:r>
        <w:instrText xml:space="preserve"> MACROBUTTON MTEditEquationSection2 </w:instrText>
      </w:r>
      <w:r>
        <w:rPr>
          <w:rStyle w:val="158"/>
          <w:rFonts w:hint="eastAsia"/>
        </w:rPr>
        <w:instrText xml:space="preserve">公式节 1</w:instrText>
      </w:r>
      <w:r>
        <w:fldChar w:fldCharType="begin"/>
      </w:r>
      <w:r>
        <w:instrText xml:space="preserve"> </w:instrText>
      </w:r>
      <w:r>
        <w:rPr>
          <w:rFonts w:hint="eastAsia"/>
        </w:rPr>
        <w:instrText xml:space="preserve">SEQ MTEqn \r \h \* MERGEFORMAT</w:instrText>
      </w:r>
      <w:r>
        <w:instrText xml:space="preserve"> </w:instrText>
      </w:r>
      <w:r>
        <w:fldChar w:fldCharType="end"/>
      </w:r>
      <w:r>
        <w:fldChar w:fldCharType="begin"/>
      </w:r>
      <w:r>
        <w:instrText xml:space="preserve"> SEQ MTSec \r 1 \h \* MERGEFORMAT </w:instrText>
      </w:r>
      <w:r>
        <w:fldChar w:fldCharType="end"/>
      </w:r>
      <w:r>
        <w:fldChar w:fldCharType="end"/>
      </w:r>
      <w:r>
        <w:t>DOI:10.19595/j.cnki.1000-6753.tces.</w:t>
      </w:r>
    </w:p>
    <w:p w14:paraId="15BADC9F">
      <w:pPr>
        <w:pStyle w:val="2"/>
        <w:spacing w:before="312" w:after="156"/>
        <w:ind w:left="636" w:leftChars="300" w:right="636" w:rightChars="300"/>
      </w:pPr>
      <w:r>
        <w:rPr>
          <w:rFonts w:hint="eastAsia"/>
        </w:rPr>
        <w:t>面向封闭金属空间的超声-射频中继无线能量与数据传输系统研究</w:t>
      </w:r>
    </w:p>
    <w:p w14:paraId="29ADD3EC">
      <w:pPr>
        <w:pStyle w:val="51"/>
      </w:pPr>
      <w:r>
        <w:rPr>
          <w:rFonts w:hint="eastAsia"/>
        </w:rPr>
        <w:t>赵虎</w:t>
      </w:r>
    </w:p>
    <w:p w14:paraId="47CC8DDE">
      <w:pPr>
        <w:pStyle w:val="49"/>
      </w:pPr>
      <w:r>
        <w:rPr>
          <w:rFonts w:hint="eastAsia"/>
        </w:rPr>
        <w:t>（湖南工业大学  株洲412000）</w:t>
      </w:r>
    </w:p>
    <w:p w14:paraId="5E3D3881">
      <w:pPr>
        <w:spacing w:line="240" w:lineRule="exact"/>
        <w:rPr>
          <w:rFonts w:eastAsia="楷体_GB2312"/>
          <w:b/>
        </w:rPr>
      </w:pPr>
    </w:p>
    <w:p w14:paraId="1A126F05">
      <w:pPr>
        <w:pStyle w:val="50"/>
        <w:rPr>
          <w:spacing w:val="4"/>
        </w:rPr>
      </w:pPr>
      <w:r>
        <w:rPr>
          <w:rStyle w:val="52"/>
          <w:rFonts w:hint="eastAsia"/>
        </w:rPr>
        <w:t>摘要</w:t>
      </w:r>
      <w:r>
        <w:rPr>
          <w:rFonts w:hint="eastAsia"/>
          <w:spacing w:val="4"/>
        </w:rPr>
        <w:t>在高端制造、国防军工及医疗设备领域，监测金属腔体内精密部件的关键状态亟需不破坏结构即可穿透金属壁的实时能量供给与无线数据传输方案，但金属屏蔽效应与空间限制使传统技术难以适用。为此，本研究设计了一种基于超声-射频中继的无线传能通信系统。通过对过金属传输现状的分析，系统基于同时共轭阻抗匹配理论为声电通道设计匹配网络，显著提升穿透效能，在8mm壁厚下接收功率可达85.6mW；设计的超声能量收集电路有效将换能器电能转化为内部电路所需的稳定直流电源。为兼顾可靠性与复杂度，数据传输采用2ASK调制方式，完成了金属壁内、外两侧及超声数据通信电路的研制。经测试，系统成功实现了整型与字符串数据的稳定传输，在误码率近零条件下通信速率达到18.35kbps每秒，并最终验证了系统能在完全依赖超声供能的前提下驱动壁内电路进行状态感知与数据传输，为严苛传感条件下的无源实时监控提供了有效解决方案。</w:t>
      </w:r>
    </w:p>
    <w:p w14:paraId="254543ED">
      <w:pPr>
        <w:pStyle w:val="50"/>
        <w:rPr>
          <w:spacing w:val="4"/>
        </w:rPr>
      </w:pPr>
      <w:r>
        <w:rPr>
          <w:rStyle w:val="52"/>
          <w:rFonts w:hint="eastAsia"/>
        </w:rPr>
        <w:t>关键词：</w:t>
      </w:r>
      <w:r>
        <w:rPr>
          <w:rFonts w:hint="eastAsia"/>
          <w:spacing w:val="4"/>
        </w:rPr>
        <w:t xml:space="preserve">超声-射频中继 无线传输 阻抗匹配 2ASK调制 金属腔体 </w:t>
      </w:r>
    </w:p>
    <w:p w14:paraId="6FB54E54">
      <w:pPr>
        <w:pStyle w:val="50"/>
        <w:rPr>
          <w:color w:val="000000"/>
        </w:rPr>
      </w:pPr>
      <w:r>
        <w:rPr>
          <w:rStyle w:val="52"/>
          <w:rFonts w:hint="eastAsia"/>
        </w:rPr>
        <w:t>中图分类号：</w:t>
      </w:r>
      <w:r>
        <w:rPr>
          <w:color w:val="000000"/>
        </w:rPr>
        <w:t>T</w:t>
      </w:r>
      <w:r>
        <w:rPr>
          <w:rFonts w:hint="eastAsia"/>
          <w:color w:val="000000"/>
        </w:rPr>
        <w:t>M614</w:t>
      </w:r>
    </w:p>
    <w:p w14:paraId="7FE80596">
      <w:pPr>
        <w:pStyle w:val="3"/>
        <w:ind w:left="424" w:right="424"/>
      </w:pPr>
      <w:r>
        <w:t xml:space="preserve">Design and </w:t>
      </w:r>
      <w:r>
        <w:rPr>
          <w:rFonts w:hint="eastAsia"/>
        </w:rPr>
        <w:t>I</w:t>
      </w:r>
      <w:r>
        <w:t xml:space="preserve">mplementation of </w:t>
      </w:r>
      <w:r>
        <w:rPr>
          <w:rFonts w:hint="eastAsia"/>
        </w:rPr>
        <w:t>U</w:t>
      </w:r>
      <w:r>
        <w:t xml:space="preserve">ltrasonic-RF </w:t>
      </w:r>
      <w:r>
        <w:rPr>
          <w:rFonts w:hint="eastAsia"/>
        </w:rPr>
        <w:t>R</w:t>
      </w:r>
      <w:r>
        <w:t xml:space="preserve">elay </w:t>
      </w:r>
      <w:r>
        <w:rPr>
          <w:rFonts w:hint="eastAsia"/>
        </w:rPr>
        <w:t>W</w:t>
      </w:r>
      <w:r>
        <w:t xml:space="preserve">ireless </w:t>
      </w:r>
      <w:r>
        <w:rPr>
          <w:rFonts w:hint="eastAsia"/>
        </w:rPr>
        <w:t>E</w:t>
      </w:r>
      <w:r>
        <w:t xml:space="preserve">nergy and </w:t>
      </w:r>
      <w:r>
        <w:rPr>
          <w:rFonts w:hint="eastAsia"/>
        </w:rPr>
        <w:t>D</w:t>
      </w:r>
      <w:r>
        <w:t xml:space="preserve">ata </w:t>
      </w:r>
      <w:r>
        <w:rPr>
          <w:rFonts w:hint="eastAsia"/>
        </w:rPr>
        <w:t>T</w:t>
      </w:r>
      <w:r>
        <w:t xml:space="preserve">ransmission </w:t>
      </w:r>
      <w:r>
        <w:rPr>
          <w:rFonts w:hint="eastAsia"/>
        </w:rPr>
        <w:t>S</w:t>
      </w:r>
      <w:r>
        <w:t xml:space="preserve">ystem for </w:t>
      </w:r>
      <w:r>
        <w:rPr>
          <w:rFonts w:hint="eastAsia"/>
        </w:rPr>
        <w:t>M</w:t>
      </w:r>
      <w:r>
        <w:t xml:space="preserve">etal </w:t>
      </w:r>
      <w:r>
        <w:rPr>
          <w:rFonts w:hint="eastAsia"/>
        </w:rPr>
        <w:t>C</w:t>
      </w:r>
      <w:r>
        <w:t>avity</w:t>
      </w:r>
    </w:p>
    <w:p w14:paraId="3DE058F8">
      <w:pPr>
        <w:pStyle w:val="53"/>
        <w:ind w:left="424" w:right="424"/>
      </w:pPr>
      <w:r>
        <w:rPr>
          <w:rFonts w:hint="eastAsia"/>
        </w:rPr>
        <w:t>Zhao Hu</w:t>
      </w:r>
    </w:p>
    <w:p w14:paraId="20800590">
      <w:pPr>
        <w:pStyle w:val="54"/>
        <w:ind w:left="424" w:right="424"/>
      </w:pPr>
      <w:r>
        <w:rPr>
          <w:rFonts w:hint="eastAsia"/>
        </w:rPr>
        <w:t>（H</w:t>
      </w:r>
      <w:r>
        <w:t xml:space="preserve">unan </w:t>
      </w:r>
      <w:r>
        <w:rPr>
          <w:rFonts w:hint="eastAsia"/>
        </w:rPr>
        <w:t>U</w:t>
      </w:r>
      <w:r>
        <w:t xml:space="preserve">niversity of </w:t>
      </w:r>
      <w:r>
        <w:rPr>
          <w:rFonts w:hint="eastAsia"/>
        </w:rPr>
        <w:t>T</w:t>
      </w:r>
      <w:r>
        <w:t xml:space="preserve">echnology </w:t>
      </w:r>
      <w:r>
        <w:rPr>
          <w:rFonts w:hint="eastAsia"/>
        </w:rPr>
        <w:t xml:space="preserve"> Zhuzhou</w:t>
      </w:r>
      <w:r>
        <w:t xml:space="preserve">  </w:t>
      </w:r>
      <w:r>
        <w:rPr>
          <w:rFonts w:hint="eastAsia"/>
        </w:rPr>
        <w:t>412000</w:t>
      </w:r>
      <w:r>
        <w:t xml:space="preserve">  China</w:t>
      </w:r>
      <w:r>
        <w:rPr>
          <w:rFonts w:hint="eastAsia"/>
        </w:rPr>
        <w:t>）</w:t>
      </w:r>
    </w:p>
    <w:p w14:paraId="5BEBB4FB">
      <w:pPr>
        <w:pStyle w:val="50"/>
        <w:ind w:firstLine="402"/>
        <w:rPr>
          <w:spacing w:val="4"/>
        </w:rPr>
      </w:pPr>
      <w:r>
        <w:rPr>
          <w:b/>
          <w:spacing w:val="0"/>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3225800</wp:posOffset>
                </wp:positionV>
                <wp:extent cx="6170295" cy="432435"/>
                <wp:effectExtent l="0" t="0" r="1905" b="5715"/>
                <wp:wrapSquare wrapText="bothSides"/>
                <wp:docPr id="18815357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6170295" cy="432435"/>
                        </a:xfrm>
                        <a:prstGeom prst="rect">
                          <a:avLst/>
                        </a:prstGeom>
                        <a:noFill/>
                        <a:ln>
                          <a:noFill/>
                        </a:ln>
                      </wps:spPr>
                      <wps:txbx>
                        <w:txbxContent>
                          <w:p w14:paraId="06CC8BC8">
                            <w:pPr>
                              <w:snapToGrid w:val="0"/>
                              <w:ind w:firstLine="0"/>
                              <w:jc w:val="left"/>
                              <w:rPr>
                                <w:sz w:val="15"/>
                                <w:u w:val="single"/>
                              </w:rPr>
                            </w:pPr>
                          </w:p>
                          <w:p w14:paraId="36761CC5">
                            <w:pPr>
                              <w:pStyle w:val="55"/>
                              <w:jc w:val="left"/>
                            </w:pPr>
                            <w:r>
                              <w:rPr>
                                <w:rFonts w:hint="eastAsia"/>
                              </w:rPr>
                              <w:t>国家自然科学基金（51777162）和中央高校基本科研业务费专项资金（xzy012019022）资助项目。</w:t>
                            </w:r>
                          </w:p>
                          <w:p w14:paraId="377BAC1D">
                            <w:pPr>
                              <w:pStyle w:val="55"/>
                              <w:jc w:val="left"/>
                            </w:pPr>
                            <w:r>
                              <w:rPr>
                                <w:rFonts w:hint="eastAsia"/>
                              </w:rPr>
                              <w:t>收稿日期</w:t>
                            </w:r>
                            <w:r>
                              <w:t>2019-12</w:t>
                            </w:r>
                            <w:r>
                              <w:rPr>
                                <w:rFonts w:hint="eastAsia"/>
                              </w:rPr>
                              <w:t>-</w:t>
                            </w:r>
                            <w:r>
                              <w:t>08</w:t>
                            </w:r>
                            <w:r>
                              <w:rPr>
                                <w:rFonts w:hint="eastAsia" w:ascii="宋体" w:hAnsi="宋体"/>
                              </w:rPr>
                              <w:t xml:space="preserve">  改稿日期 </w:t>
                            </w:r>
                            <w:r>
                              <w:t>20</w:t>
                            </w:r>
                            <w:r>
                              <w:rPr>
                                <w:rFonts w:hint="eastAsia"/>
                              </w:rPr>
                              <w:t>20-02-24</w:t>
                            </w:r>
                          </w:p>
                        </w:txbxContent>
                      </wps:txbx>
                      <wps:bodyPr rot="0" vert="horz" wrap="square" lIns="0" tIns="0" rIns="0" bIns="0" anchor="t" anchorCtr="0" upright="1">
                        <a:noAutofit/>
                      </wps:bodyPr>
                    </wps:wsp>
                  </a:graphicData>
                </a:graphic>
              </wp:anchor>
            </w:drawing>
          </mc:Choice>
          <mc:Fallback>
            <w:pict>
              <v:shape id="文本框 1" o:spid="_x0000_s1026" o:spt="202" type="#_x0000_t202" style="position:absolute;left:0pt;margin-top:254pt;height:34.05pt;width:485.85pt;mso-position-horizontal:left;mso-position-horizontal-relative:margin;mso-wrap-distance-bottom:0pt;mso-wrap-distance-left:9pt;mso-wrap-distance-right:9pt;mso-wrap-distance-top:0pt;z-index:251659264;mso-width-relative:page;mso-height-relative:page;" filled="f" stroked="f" coordsize="21600,21600" o:gfxdata="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uXkgT9cAAAAIAQAADwAAAAAA&#10;AAABACAAAAAiAAAAZHJzL2Rvd25yZXYueG1sUEsBAhQAFAAAAAgAh07iQO7hWaUUAgAADQQAAA4A&#10;AAAAAAAAAQAgAAAAJgEAAGRycy9lMm9Eb2MueG1sUEsFBgAAAAAGAAYAWQEAAKwFAAAAAA==&#10;">
                <v:fill on="f" focussize="0,0"/>
                <v:stroke on="f"/>
                <v:imagedata o:title=""/>
                <o:lock v:ext="edit" aspectratio="f"/>
                <v:textbox inset="0mm,0mm,0mm,0mm">
                  <w:txbxContent>
                    <w:p w14:paraId="06CC8BC8">
                      <w:pPr>
                        <w:snapToGrid w:val="0"/>
                        <w:ind w:firstLine="0"/>
                        <w:jc w:val="left"/>
                        <w:rPr>
                          <w:sz w:val="15"/>
                          <w:u w:val="single"/>
                        </w:rPr>
                      </w:pPr>
                    </w:p>
                    <w:p w14:paraId="36761CC5">
                      <w:pPr>
                        <w:pStyle w:val="55"/>
                        <w:jc w:val="left"/>
                      </w:pPr>
                      <w:r>
                        <w:rPr>
                          <w:rFonts w:hint="eastAsia"/>
                        </w:rPr>
                        <w:t>国家自然科学基金（51777162）和中央高校基本科研业务费专项资金（xzy012019022）资助项目。</w:t>
                      </w:r>
                    </w:p>
                    <w:p w14:paraId="377BAC1D">
                      <w:pPr>
                        <w:pStyle w:val="55"/>
                        <w:jc w:val="left"/>
                      </w:pPr>
                      <w:r>
                        <w:rPr>
                          <w:rFonts w:hint="eastAsia"/>
                        </w:rPr>
                        <w:t>收稿日期</w:t>
                      </w:r>
                      <w:r>
                        <w:t>2019-12</w:t>
                      </w:r>
                      <w:r>
                        <w:rPr>
                          <w:rFonts w:hint="eastAsia"/>
                        </w:rPr>
                        <w:t>-</w:t>
                      </w:r>
                      <w:r>
                        <w:t>08</w:t>
                      </w:r>
                      <w:r>
                        <w:rPr>
                          <w:rFonts w:hint="eastAsia" w:ascii="宋体" w:hAnsi="宋体"/>
                        </w:rPr>
                        <w:t xml:space="preserve">  改稿日期 </w:t>
                      </w:r>
                      <w:r>
                        <w:t>20</w:t>
                      </w:r>
                      <w:r>
                        <w:rPr>
                          <w:rFonts w:hint="eastAsia"/>
                        </w:rPr>
                        <w:t>20-02-24</w:t>
                      </w:r>
                    </w:p>
                  </w:txbxContent>
                </v:textbox>
                <w10:wrap type="square"/>
              </v:shape>
            </w:pict>
          </mc:Fallback>
        </mc:AlternateContent>
      </w:r>
      <w:r>
        <w:rPr>
          <w:b/>
        </w:rPr>
        <w:t>Abstract</w:t>
      </w:r>
      <w:r>
        <w:t xml:space="preserve"> </w:t>
      </w:r>
      <w:r>
        <w:rPr>
          <w:spacing w:val="4"/>
        </w:rPr>
        <w:t>In the fields of high-end manufacturing, national defense and military industry, and medical equipment, monitoring the critical state of precision components in the metal cavity urgently requires real-time energy supply and wireless data transmission solutions that can penetrate the metal wall without destroying the structure. However, the metal shielding effect and space constraints make traditional technologies difficult to apply. To this end, this study designs a wireless power transmission communication system based on ultrasonic-RF relay. Through the analysis of the current situation of metal transmission, the system designs a matching network for the acoustic channel based on the simultaneous conjugate impedance matching theory, which significantly improves the penetration efficiency, and the receiving power can reach 592.9m</w:t>
      </w:r>
      <w:r>
        <w:rPr>
          <w:rFonts w:hint="eastAsia"/>
          <w:spacing w:val="4"/>
        </w:rPr>
        <w:t>W</w:t>
      </w:r>
      <w:r>
        <w:rPr>
          <w:spacing w:val="4"/>
        </w:rPr>
        <w:t xml:space="preserve"> at 8 wall thickness. The designed ultrasonic energy harvesting circuit effectively converts the energy of the transducer into a stable DC power supply required by the internal circuit. In order to take into account the reliability and complexity, the data transmission adopts the 2ASK modulation method, and the development of the inner and outer sides of the metal wall and the ultrasonic data communication circuit is completed. After testing, the system successfully realizes the stable transmission of integer and string data, and the communication rate reaches 57.6kbps per second under the condition of near zero bit error rate. Finally, it is verified that the system can drive the in-wall circuit to realize state perception and data transmission under the premise of completely relying on ultrasonic energy supply, which provides an effective solution for passive real-time monitoring under harsh sensing conditions.</w:t>
      </w:r>
    </w:p>
    <w:p w14:paraId="2005142E">
      <w:pPr>
        <w:pStyle w:val="50"/>
        <w:ind w:firstLine="385"/>
      </w:pPr>
      <w:r>
        <w:rPr>
          <w:b/>
          <w:caps/>
          <w:sz w:val="18"/>
          <w:szCs w:val="18"/>
        </w:rPr>
        <w:t>k</w:t>
      </w:r>
      <w:r>
        <w:rPr>
          <w:b/>
          <w:sz w:val="18"/>
          <w:szCs w:val="18"/>
        </w:rPr>
        <w:t>eywords</w:t>
      </w:r>
      <w:r>
        <w:rPr>
          <w:rFonts w:asciiTheme="minorEastAsia" w:hAnsiTheme="minorEastAsia" w:eastAsiaTheme="minorEastAsia"/>
          <w:b/>
          <w:sz w:val="18"/>
          <w:szCs w:val="18"/>
          <w:lang w:val="en-GB"/>
        </w:rPr>
        <w:t>：</w:t>
      </w:r>
      <w:r>
        <w:rPr>
          <w:sz w:val="18"/>
          <w:szCs w:val="18"/>
        </w:rPr>
        <w:t>Ultrasonic-RF relay wireless transmission</w:t>
      </w:r>
      <w:r>
        <w:rPr>
          <w:rFonts w:hint="eastAsia"/>
          <w:sz w:val="18"/>
          <w:szCs w:val="18"/>
        </w:rPr>
        <w:t>,</w:t>
      </w:r>
      <w:r>
        <w:rPr>
          <w:sz w:val="18"/>
          <w:szCs w:val="18"/>
        </w:rPr>
        <w:t xml:space="preserve"> impedance matching</w:t>
      </w:r>
      <w:r>
        <w:rPr>
          <w:rFonts w:hint="eastAsia"/>
          <w:sz w:val="18"/>
          <w:szCs w:val="18"/>
        </w:rPr>
        <w:t>,</w:t>
      </w:r>
      <w:r>
        <w:rPr>
          <w:sz w:val="18"/>
          <w:szCs w:val="18"/>
        </w:rPr>
        <w:t xml:space="preserve"> 2ASK modulated</w:t>
      </w:r>
      <w:r>
        <w:rPr>
          <w:rFonts w:hint="eastAsia"/>
          <w:sz w:val="18"/>
          <w:szCs w:val="18"/>
        </w:rPr>
        <w:t>,</w:t>
      </w:r>
      <w:r>
        <w:rPr>
          <w:sz w:val="18"/>
          <w:szCs w:val="18"/>
        </w:rPr>
        <w:t xml:space="preserve"> metal cavity</w:t>
      </w:r>
    </w:p>
    <w:p w14:paraId="39C9B536">
      <w:pPr>
        <w:pStyle w:val="50"/>
      </w:pPr>
    </w:p>
    <w:p w14:paraId="4CB5E642">
      <w:pPr>
        <w:snapToGrid w:val="0"/>
        <w:ind w:left="424" w:leftChars="200" w:right="424" w:rightChars="200"/>
        <w:rPr>
          <w:b/>
          <w:lang w:val="en-GB"/>
        </w:rPr>
        <w:sectPr>
          <w:headerReference r:id="rId5" w:type="first"/>
          <w:headerReference r:id="rId3" w:type="default"/>
          <w:footerReference r:id="rId6" w:type="default"/>
          <w:headerReference r:id="rId4" w:type="even"/>
          <w:footerReference r:id="rId7" w:type="even"/>
          <w:type w:val="continuous"/>
          <w:pgSz w:w="11907" w:h="16840"/>
          <w:pgMar w:top="1928" w:right="1077" w:bottom="1077" w:left="1077" w:header="1134" w:footer="680" w:gutter="0"/>
          <w:pgNumType w:start="2723"/>
          <w:cols w:space="425" w:num="1"/>
          <w:titlePg/>
          <w:docGrid w:type="linesAndChars" w:linePitch="312" w:charSpace="0"/>
        </w:sectPr>
      </w:pPr>
    </w:p>
    <w:p w14:paraId="3FECC073">
      <w:pPr>
        <w:pStyle w:val="4"/>
        <w:spacing w:before="0" w:after="120"/>
        <w:ind w:left="392" w:hanging="392"/>
      </w:pPr>
      <w:r>
        <w:rPr>
          <w:b/>
          <w:bCs w:val="0"/>
        </w:rPr>
        <w:t>0</w:t>
      </w:r>
      <w:r>
        <w:rPr>
          <w:rFonts w:hint="eastAsia"/>
        </w:rPr>
        <w:t>引言</w:t>
      </w:r>
    </w:p>
    <w:p w14:paraId="6E0FEF16">
      <w:pPr>
        <w:rPr>
          <w:rFonts w:hint="eastAsia" w:asciiTheme="minorEastAsia" w:hAnsiTheme="minorEastAsia" w:eastAsiaTheme="minorEastAsia"/>
        </w:rPr>
      </w:pPr>
      <w:r>
        <w:rPr>
          <w:rFonts w:asciiTheme="minorEastAsia" w:hAnsiTheme="minorEastAsia" w:eastAsiaTheme="minorEastAsia"/>
        </w:rPr>
        <w:t>工业制造、航空航天、国防装备、人工智能及医疗设备等行业伴随经济高速增长和现代化水平提升而蓬勃发展，其关键精密部件的健康状态直接决定了设备的运行精度、稳定性和使用寿命，更是这些行业快速发展的基础保障。然而，这些高精度、高强度的部件在持续运行中不可避免地会累积自然因素或人为操作导致的损伤，若未能实时监测评估，一旦损伤达到临界水平，将造成重大国家财产损失甚至威胁人民生命安全。全球工业设备每年因机械故障损失高达</w:t>
      </w:r>
      <w:r>
        <w:rPr>
          <w:rFonts w:eastAsiaTheme="minorEastAsia"/>
        </w:rPr>
        <w:t>1.15</w:t>
      </w:r>
      <w:r>
        <w:rPr>
          <w:rFonts w:asciiTheme="minorEastAsia" w:hAnsiTheme="minorEastAsia" w:eastAsiaTheme="minorEastAsia"/>
        </w:rPr>
        <w:t>万亿美元，约</w:t>
      </w:r>
      <w:r>
        <w:rPr>
          <w:rFonts w:eastAsiaTheme="minorEastAsia"/>
        </w:rPr>
        <w:t>30%</w:t>
      </w:r>
      <w:r>
        <w:rPr>
          <w:rFonts w:asciiTheme="minorEastAsia" w:hAnsiTheme="minorEastAsia" w:eastAsiaTheme="minorEastAsia"/>
        </w:rPr>
        <w:t>源于密闭结构监测不足，典型案例包括：核反应堆压力容器的辐照损伤</w:t>
      </w:r>
      <w:r>
        <w:rPr>
          <w:rFonts w:hint="eastAsia" w:asciiTheme="minorEastAsia" w:hAnsiTheme="minorEastAsia" w:eastAsiaTheme="minorEastAsia"/>
        </w:rPr>
        <w:t>，</w:t>
      </w:r>
      <w:r>
        <w:rPr>
          <w:rFonts w:asciiTheme="minorEastAsia" w:hAnsiTheme="minorEastAsia" w:eastAsiaTheme="minorEastAsia"/>
        </w:rPr>
        <w:t>如福岛事故；潜艇壳体裂纹在深压下的扩展；卫星关键部件受太空环境导致的失效。精密传动结构通常位于空间受限、型面复杂且具有强电磁屏蔽特性的金属密闭环境中，给其内部安装的应力、应变或振动传感器供能与数据传输带来巨大挑战。主要难题在于：</w:t>
      </w:r>
      <w:r>
        <w:rPr>
          <w:rFonts w:asciiTheme="minorEastAsia" w:hAnsiTheme="minorEastAsia" w:eastAsiaTheme="minorEastAsia"/>
          <w:color w:val="EE0000"/>
        </w:rPr>
        <w:t>一是如何高效突破金属屏蔽进行无线能量与数据传输而不破坏结构；二是如何与内部受限空间位置的传感器可靠传输。</w:t>
      </w:r>
      <w:r>
        <w:rPr>
          <w:rFonts w:asciiTheme="minorEastAsia" w:hAnsiTheme="minorEastAsia" w:eastAsiaTheme="minorEastAsia"/>
        </w:rPr>
        <w:t>现有方案如电池供电，存在安装空间有限、更换困难及维护不便</w:t>
      </w:r>
      <w:r>
        <w:rPr>
          <w:rFonts w:hint="eastAsia" w:asciiTheme="minorEastAsia" w:hAnsiTheme="minorEastAsia" w:eastAsiaTheme="minorEastAsia"/>
        </w:rPr>
        <w:t>等</w:t>
      </w:r>
      <w:r>
        <w:rPr>
          <w:rFonts w:asciiTheme="minorEastAsia" w:hAnsiTheme="minorEastAsia" w:eastAsiaTheme="minorEastAsia"/>
        </w:rPr>
        <w:t>问题；</w:t>
      </w:r>
      <w:r>
        <w:rPr>
          <w:rFonts w:hint="eastAsia" w:asciiTheme="minorEastAsia" w:hAnsiTheme="minorEastAsia" w:eastAsiaTheme="minorEastAsia"/>
        </w:rPr>
        <w:t>通过有线的方式实现金属密闭环境内外的无线能量与数据传输</w:t>
      </w:r>
      <w:r>
        <w:rPr>
          <w:rFonts w:asciiTheme="minorEastAsia" w:hAnsiTheme="minorEastAsia" w:eastAsiaTheme="minorEastAsia"/>
        </w:rPr>
        <w:t>则</w:t>
      </w:r>
      <w:r>
        <w:rPr>
          <w:rFonts w:hint="eastAsia" w:asciiTheme="minorEastAsia" w:hAnsiTheme="minorEastAsia" w:eastAsiaTheme="minorEastAsia"/>
        </w:rPr>
        <w:t>会</w:t>
      </w:r>
      <w:r>
        <w:rPr>
          <w:rFonts w:asciiTheme="minorEastAsia" w:hAnsiTheme="minorEastAsia" w:eastAsiaTheme="minorEastAsia"/>
        </w:rPr>
        <w:t>破坏结构完整性和密封性，影响强度与寿命，增加维护成本，且在振动下易接触失效；传统电磁波方式因金属强反射及趋肤效应导致的指数级衰减，穿透厚金属壁效率极低甚至不切实际。因此，亟需一种非破坏性、能可靠穿透金属壁进行无线能量与数据传输的方案，以降低风险与成本并发展新应用。</w:t>
      </w:r>
    </w:p>
    <w:p w14:paraId="08ACC08B">
      <w:pPr>
        <w:rPr>
          <w:rFonts w:hint="eastAsia" w:asciiTheme="minorEastAsia" w:hAnsiTheme="minorEastAsia" w:eastAsiaTheme="minorEastAsia"/>
        </w:rPr>
      </w:pPr>
      <w:r>
        <w:rPr>
          <w:rFonts w:asciiTheme="minorEastAsia" w:hAnsiTheme="minorEastAsia" w:eastAsiaTheme="minorEastAsia"/>
        </w:rPr>
        <w:t>在此背景下，</w:t>
      </w:r>
      <w:r>
        <w:rPr>
          <w:rFonts w:asciiTheme="minorEastAsia" w:hAnsiTheme="minorEastAsia" w:eastAsiaTheme="minorEastAsia"/>
          <w:color w:val="EE0000"/>
        </w:rPr>
        <w:t>面向空间受限金属屏蔽环境的无线能量与数据传输技术展现出核心应用价值</w:t>
      </w:r>
      <w:r>
        <w:rPr>
          <w:rFonts w:asciiTheme="minorEastAsia" w:hAnsiTheme="minorEastAsia" w:eastAsiaTheme="minorEastAsia"/>
        </w:rPr>
        <w:t>，并具有重要军事与商业意义。鉴于压电陶瓷的高能量密度和小尺寸高效机电转换特性，以及超声波的低衰减与高穿透力，基于超声波的方式在穿透金属方面比电磁波展现出显著优势。压电效应可实现电信号与机械波的双向转换，声电系统可在发射端将电信号转为超声波经耦合剂传入金属，接收端再将超声转换为电信号。利用超声波作为载体穿透金属壁传输数据同样被证明可行，通过超声换能器的声电转换可实现标准通信。结合超声在能量传输方面的优势和为解决受限空间传感器连接问题，本课题创新性地融合超声波无线技术和射频无线传输技术</w:t>
      </w:r>
      <w:r>
        <w:rPr>
          <w:rFonts w:hint="eastAsia" w:asciiTheme="minorEastAsia" w:hAnsiTheme="minorEastAsia" w:eastAsiaTheme="minorEastAsia"/>
        </w:rPr>
        <w:t>分别用以解决前文提到的</w:t>
      </w:r>
      <w:r>
        <w:rPr>
          <w:rFonts w:asciiTheme="minorEastAsia" w:hAnsiTheme="minorEastAsia" w:eastAsiaTheme="minorEastAsia"/>
        </w:rPr>
        <w:t>突破</w:t>
      </w:r>
      <w:r>
        <w:rPr>
          <w:rFonts w:hint="eastAsia" w:asciiTheme="minorEastAsia" w:hAnsiTheme="minorEastAsia" w:eastAsiaTheme="minorEastAsia"/>
        </w:rPr>
        <w:t>封闭金属腔体</w:t>
      </w:r>
      <w:r>
        <w:rPr>
          <w:rFonts w:asciiTheme="minorEastAsia" w:hAnsiTheme="minorEastAsia" w:eastAsiaTheme="minorEastAsia"/>
        </w:rPr>
        <w:t>传输</w:t>
      </w:r>
      <w:r>
        <w:rPr>
          <w:rFonts w:hint="eastAsia" w:asciiTheme="minorEastAsia" w:hAnsiTheme="minorEastAsia" w:eastAsiaTheme="minorEastAsia"/>
        </w:rPr>
        <w:t>以及</w:t>
      </w:r>
      <w:r>
        <w:rPr>
          <w:rFonts w:asciiTheme="minorEastAsia" w:hAnsiTheme="minorEastAsia" w:eastAsiaTheme="minorEastAsia"/>
        </w:rPr>
        <w:t>克服内部强电磁干扰和空间约束</w:t>
      </w:r>
      <w:r>
        <w:rPr>
          <w:rFonts w:hint="eastAsia" w:asciiTheme="minorEastAsia" w:hAnsiTheme="minorEastAsia" w:eastAsiaTheme="minorEastAsia"/>
        </w:rPr>
        <w:t>两大难题</w:t>
      </w:r>
      <w:r>
        <w:rPr>
          <w:rFonts w:asciiTheme="minorEastAsia" w:hAnsiTheme="minorEastAsia" w:eastAsiaTheme="minorEastAsia"/>
        </w:rPr>
        <w:t>，旨在开发一套集成化系统。目前超声数据传输已应用于水下通信、植入医疗设备、定位等领域，但同时进行能量与数据传输的研究相对稀少。若能研发基于超声且高度小型化的系统，将极大推进工业装备、核电安全、潜艇可靠性和航天器效能等领域的状态监测、故障诊断能力，尤其在解决国内谐波减速器寿命短板诊断问题</w:t>
      </w:r>
      <w:r>
        <w:rPr>
          <w:rFonts w:hint="eastAsia" w:asciiTheme="minorEastAsia" w:hAnsiTheme="minorEastAsia" w:eastAsiaTheme="minorEastAsia"/>
        </w:rPr>
        <w:t>，</w:t>
      </w:r>
      <w:r>
        <w:rPr>
          <w:rFonts w:asciiTheme="minorEastAsia" w:hAnsiTheme="minorEastAsia" w:eastAsiaTheme="minorEastAsia"/>
        </w:rPr>
        <w:t>提升设备运行可靠性与寿命，降低全周期成本。本研究立足于实际工程难点，已通过实验室验证并具备良好推广价值，未来将持续优化性能、降低成本以推动技术落地应用。</w:t>
      </w:r>
    </w:p>
    <w:p w14:paraId="16FE88DF">
      <w:pPr>
        <w:pStyle w:val="4"/>
        <w:ind w:left="392" w:hanging="392"/>
      </w:pPr>
      <w:r>
        <w:rPr>
          <w:rFonts w:hint="eastAsia"/>
          <w:b/>
        </w:rPr>
        <w:t>1</w:t>
      </w:r>
      <w:r>
        <w:rPr>
          <w:rFonts w:hint="eastAsia"/>
        </w:rPr>
        <w:t>过金属传输相关基础</w:t>
      </w:r>
    </w:p>
    <w:p w14:paraId="3D54885A">
      <w:pPr>
        <w:pStyle w:val="5"/>
        <w:ind w:left="489" w:hanging="489"/>
      </w:pPr>
      <w:r>
        <w:rPr>
          <w:rFonts w:hint="eastAsia"/>
          <w:b/>
          <w:bCs/>
        </w:rPr>
        <w:t>1</w:t>
      </w:r>
      <w:r>
        <w:rPr>
          <w:b/>
          <w:bCs/>
        </w:rPr>
        <w:t xml:space="preserve">.1  </w:t>
      </w:r>
      <w:r>
        <w:rPr>
          <w:rFonts w:hint="eastAsia"/>
        </w:rPr>
        <w:t>声电通道介绍</w:t>
      </w:r>
    </w:p>
    <w:p w14:paraId="0C8BA8EA">
      <w:r>
        <w:rPr>
          <w:rFonts w:hint="eastAsia"/>
        </w:rPr>
        <w:t>超声过金属声电通道是超声无线能量与数据传输模块的核心组成部分。</w:t>
      </w:r>
    </w:p>
    <w:p w14:paraId="346FF8ED">
      <w:r>
        <w:rPr>
          <w:rFonts w:hint="eastAsia"/>
        </w:rPr>
        <w:t>声电通道的构建过程如下：首先，选择两个直径为</w:t>
      </w:r>
      <w:r>
        <w:t>20</w:t>
      </w:r>
      <w:r>
        <w:rPr>
          <w:rFonts w:hint="eastAsia"/>
        </w:rPr>
        <w:t>mm、厚度为</w:t>
      </w:r>
      <w:r>
        <w:t>2</w:t>
      </w:r>
      <w:r>
        <w:rPr>
          <w:rFonts w:hint="eastAsia"/>
        </w:rPr>
        <w:t>mm以及谐振频率为1MHz的</w:t>
      </w:r>
      <w:r>
        <w:t>PZT-4</w:t>
      </w:r>
      <w:r>
        <w:rPr>
          <w:rFonts w:hint="eastAsia"/>
        </w:rPr>
        <w:t>和</w:t>
      </w:r>
      <w:r>
        <w:t>PZT-5</w:t>
      </w:r>
      <w:r>
        <w:rPr>
          <w:rFonts w:hint="eastAsia"/>
        </w:rPr>
        <w:t>材料圆形压电陶瓷，将其同轴对齐分别放置在金属壁的两侧。采用环氧树脂胶作为耦合剂，将这对超声换能器分别牢固地耦合到金属壁的两侧，以确保紧密连接和高效能量传递。</w:t>
      </w:r>
    </w:p>
    <w:p w14:paraId="4102401B">
      <w:pPr>
        <w:ind w:firstLine="0"/>
        <w:jc w:val="center"/>
      </w:pPr>
      <w:r>
        <w:object>
          <v:shape id="_x0000_i1025" o:spt="75" type="#_x0000_t75" style="height:104.25pt;width:166.9pt;" o:ole="t" filled="f" o:preferrelative="t" stroked="f" coordsize="21600,21600">
            <v:path/>
            <v:fill on="f" focussize="0,0"/>
            <v:stroke on="f" joinstyle="miter"/>
            <v:imagedata r:id="rId16" o:title=""/>
            <o:lock v:ext="edit" aspectratio="t"/>
            <w10:wrap type="none"/>
            <w10:anchorlock/>
          </v:shape>
          <o:OLEObject Type="Embed" ProgID="Visio.Drawing.15" ShapeID="_x0000_i1025" DrawAspect="Content" ObjectID="_1468075725" r:id="rId15">
            <o:LockedField>false</o:LockedField>
          </o:OLEObject>
        </w:object>
      </w:r>
    </w:p>
    <w:p w14:paraId="15B36290">
      <w:pPr>
        <w:ind w:firstLine="200"/>
        <w:jc w:val="center"/>
        <w:rPr>
          <w:bCs/>
          <w:sz w:val="18"/>
        </w:rPr>
      </w:pPr>
      <w:r>
        <w:rPr>
          <w:rFonts w:hint="eastAsia"/>
          <w:bCs/>
          <w:sz w:val="18"/>
        </w:rPr>
        <w:t>图1  声电通道等效示意图</w:t>
      </w:r>
    </w:p>
    <w:p w14:paraId="2440F8D3">
      <w:pPr>
        <w:pStyle w:val="26"/>
        <w:pBdr>
          <w:bottom w:val="none" w:color="auto" w:sz="0" w:space="0"/>
        </w:pBdr>
        <w:tabs>
          <w:tab w:val="left" w:pos="420"/>
        </w:tabs>
        <w:snapToGrid/>
        <w:ind w:firstLine="200"/>
        <w:rPr>
          <w:bCs/>
          <w:szCs w:val="24"/>
        </w:rPr>
      </w:pPr>
      <w:r>
        <w:rPr>
          <w:bCs/>
          <w:szCs w:val="24"/>
        </w:rPr>
        <w:t>Fig.</w:t>
      </w:r>
      <w:r>
        <w:rPr>
          <w:rFonts w:hint="eastAsia"/>
          <w:bCs/>
          <w:szCs w:val="24"/>
        </w:rPr>
        <w:t>1</w:t>
      </w:r>
      <w:r>
        <w:rPr>
          <w:bCs/>
          <w:szCs w:val="24"/>
        </w:rPr>
        <w:t xml:space="preserve"> Equivalent schematic diagram of acoustic-electric channel</w:t>
      </w:r>
    </w:p>
    <w:p w14:paraId="2996D81C">
      <w:r>
        <w:rPr>
          <w:rFonts w:hint="eastAsia"/>
        </w:rPr>
        <w:t>系统运行过程中，电信号被施加至其中一个</w:t>
      </w:r>
      <w:bookmarkStart w:id="0" w:name="_Hlk201926586"/>
      <w:r>
        <w:rPr>
          <w:rFonts w:hint="eastAsia"/>
        </w:rPr>
        <w:t>换能器</w:t>
      </w:r>
      <w:bookmarkEnd w:id="0"/>
      <w:r>
        <w:rPr>
          <w:rFonts w:hint="eastAsia"/>
        </w:rPr>
        <w:t>的输入端口。当该换能器的工作频率接近其厚度模式下的谐振频率时，换能器会发生振动，从而将膨胀的弹性波发射至声电通道中，这些弹性波随后通过系统的多层结构进行传播。当弹性波传播至金属壁另一侧的第二个超声换能器时，它们会在该换能器的引线上被重新转换为电信号。这一过程实现了从电信号到超声波再到电信号的完整转换，从而构建了一个高效的声电通道。</w:t>
      </w:r>
    </w:p>
    <w:p w14:paraId="7AD6DC95">
      <w:r>
        <w:rPr>
          <w:rFonts w:hint="eastAsia"/>
        </w:rPr>
        <w:t>声电通道可以看作为一个二端口网络</w:t>
      </w:r>
      <w:r>
        <w:rPr>
          <w:vertAlign w:val="superscript"/>
        </w:rPr>
        <w:t>[34]</w:t>
      </w:r>
      <w:r>
        <w:rPr>
          <w:rFonts w:hint="eastAsia"/>
        </w:rPr>
        <w:t>，其对外部电信号刺激的响应可以由各种二端口网络参数表示，如散射</w:t>
      </w:r>
      <w:r>
        <w:t>(S)</w:t>
      </w:r>
      <w:r>
        <w:rPr>
          <w:rFonts w:hint="eastAsia"/>
        </w:rPr>
        <w:t>、阻抗</w:t>
      </w:r>
      <w:r>
        <w:t>(Z)</w:t>
      </w:r>
      <w:r>
        <w:rPr>
          <w:rFonts w:hint="eastAsia"/>
        </w:rPr>
        <w:t>参数等。可以通过网络参数确定声电通道的特征端口阻抗，进而设计外部匹配网络，匹配网络用于优化能量过金属传输的效率。</w:t>
      </w:r>
      <w:r>
        <w:rPr>
          <w:position w:val="-6"/>
        </w:rPr>
        <w:object>
          <v:shape id="_x0000_i1026" o:spt="75" type="#_x0000_t75" style="height:12.15pt;width:10.3pt;" o:ole="t" filled="f" o:preferrelative="t" stroked="f" coordsize="21600,21600">
            <v:path/>
            <v:fill on="f" focussize="0,0"/>
            <v:stroke on="f" joinstyle="miter"/>
            <v:imagedata r:id="rId18" o:title=""/>
            <o:lock v:ext="edit" aspectratio="t"/>
            <w10:wrap type="none"/>
            <w10:anchorlock/>
          </v:shape>
          <o:OLEObject Type="Embed" ProgID="Equation.DSMT4" ShapeID="_x0000_i1026" DrawAspect="Content" ObjectID="_1468075726" r:id="rId17">
            <o:LockedField>false</o:LockedField>
          </o:OLEObject>
        </w:object>
      </w:r>
      <w:r>
        <w:rPr>
          <w:rFonts w:hint="eastAsia"/>
        </w:rPr>
        <w:t>参数被广泛用于射频电路，图1将声电通道表示为一个二端口网络。</w:t>
      </w:r>
    </w:p>
    <w:p w14:paraId="6B332F13">
      <w:pPr>
        <w:pStyle w:val="156"/>
        <w:rPr>
          <w:spacing w:val="6"/>
          <w:kern w:val="20"/>
          <w:sz w:val="20"/>
          <w:szCs w:val="24"/>
        </w:rPr>
      </w:pPr>
      <w:r>
        <w:rPr>
          <w:spacing w:val="6"/>
          <w:kern w:val="20"/>
          <w:position w:val="-10"/>
          <w:sz w:val="20"/>
          <w:szCs w:val="24"/>
        </w:rPr>
        <w:object>
          <v:shape id="_x0000_i1027" o:spt="75" type="#_x0000_t75" style="height:14.95pt;width:14.05pt;" o:ole="t" filled="f" o:preferrelative="t" stroked="f" coordsize="21600,21600">
            <v:path/>
            <v:fill on="f" focussize="0,0"/>
            <v:stroke on="f" joinstyle="miter"/>
            <v:imagedata r:id="rId20" o:title=""/>
            <o:lock v:ext="edit" aspectratio="t"/>
            <w10:wrap type="none"/>
            <w10:anchorlock/>
          </v:shape>
          <o:OLEObject Type="Embed" ProgID="Equation.DSMT4" ShapeID="_x0000_i1027" DrawAspect="Content" ObjectID="_1468075727" r:id="rId19">
            <o:LockedField>false</o:LockedField>
          </o:OLEObject>
        </w:object>
      </w:r>
      <w:r>
        <w:rPr>
          <w:rFonts w:hint="eastAsia"/>
          <w:spacing w:val="6"/>
          <w:kern w:val="20"/>
          <w:sz w:val="20"/>
          <w:szCs w:val="24"/>
        </w:rPr>
        <w:t>表示通道的参考阻抗，</w:t>
      </w:r>
      <w:r>
        <w:rPr>
          <w:rFonts w:hint="eastAsia"/>
          <w:i/>
          <w:iCs/>
          <w:spacing w:val="6"/>
          <w:kern w:val="20"/>
          <w:sz w:val="20"/>
          <w:szCs w:val="24"/>
        </w:rPr>
        <w:t>V</w:t>
      </w:r>
      <w:r>
        <w:rPr>
          <w:rFonts w:hint="eastAsia"/>
          <w:i/>
          <w:iCs/>
          <w:spacing w:val="6"/>
          <w:kern w:val="20"/>
          <w:sz w:val="20"/>
          <w:szCs w:val="24"/>
          <w:vertAlign w:val="subscript"/>
        </w:rPr>
        <w:t>i1</w:t>
      </w:r>
      <w:r>
        <w:rPr>
          <w:rFonts w:hint="eastAsia"/>
          <w:spacing w:val="6"/>
          <w:kern w:val="20"/>
          <w:sz w:val="20"/>
          <w:szCs w:val="24"/>
        </w:rPr>
        <w:t>、</w:t>
      </w:r>
      <w:r>
        <w:rPr>
          <w:rFonts w:hint="eastAsia"/>
          <w:i/>
          <w:iCs/>
          <w:spacing w:val="6"/>
          <w:kern w:val="20"/>
          <w:sz w:val="20"/>
          <w:szCs w:val="24"/>
        </w:rPr>
        <w:t>V</w:t>
      </w:r>
      <w:r>
        <w:rPr>
          <w:rFonts w:hint="eastAsia"/>
          <w:i/>
          <w:iCs/>
          <w:spacing w:val="6"/>
          <w:kern w:val="20"/>
          <w:sz w:val="20"/>
          <w:szCs w:val="24"/>
          <w:vertAlign w:val="subscript"/>
        </w:rPr>
        <w:t>i2</w:t>
      </w:r>
      <w:r>
        <w:rPr>
          <w:rFonts w:hint="eastAsia"/>
          <w:spacing w:val="6"/>
          <w:kern w:val="20"/>
          <w:sz w:val="20"/>
          <w:szCs w:val="24"/>
        </w:rPr>
        <w:t>表示端口1和2上的入射电压波，</w:t>
      </w:r>
      <w:r>
        <w:rPr>
          <w:rFonts w:hint="eastAsia"/>
          <w:i/>
          <w:iCs/>
          <w:spacing w:val="6"/>
          <w:kern w:val="20"/>
          <w:sz w:val="20"/>
          <w:szCs w:val="24"/>
        </w:rPr>
        <w:t>V</w:t>
      </w:r>
      <w:r>
        <w:rPr>
          <w:rFonts w:hint="eastAsia"/>
          <w:i/>
          <w:iCs/>
          <w:spacing w:val="6"/>
          <w:kern w:val="20"/>
          <w:sz w:val="20"/>
          <w:szCs w:val="24"/>
          <w:vertAlign w:val="subscript"/>
        </w:rPr>
        <w:t>o1</w:t>
      </w:r>
      <w:r>
        <w:rPr>
          <w:rFonts w:hint="eastAsia"/>
          <w:spacing w:val="6"/>
          <w:kern w:val="20"/>
          <w:sz w:val="20"/>
          <w:szCs w:val="24"/>
        </w:rPr>
        <w:t>、</w:t>
      </w:r>
      <w:r>
        <w:rPr>
          <w:rFonts w:hint="eastAsia"/>
          <w:i/>
          <w:iCs/>
          <w:spacing w:val="6"/>
          <w:kern w:val="20"/>
          <w:sz w:val="20"/>
          <w:szCs w:val="24"/>
        </w:rPr>
        <w:t>V</w:t>
      </w:r>
      <w:r>
        <w:rPr>
          <w:rFonts w:hint="eastAsia"/>
          <w:i/>
          <w:iCs/>
          <w:spacing w:val="6"/>
          <w:kern w:val="20"/>
          <w:sz w:val="20"/>
          <w:szCs w:val="24"/>
          <w:vertAlign w:val="subscript"/>
        </w:rPr>
        <w:t>o2</w:t>
      </w:r>
      <w:r>
        <w:rPr>
          <w:rFonts w:hint="eastAsia"/>
          <w:spacing w:val="6"/>
          <w:kern w:val="20"/>
          <w:sz w:val="20"/>
          <w:szCs w:val="24"/>
        </w:rPr>
        <w:t>表示端口1和2上的反射电压波。</w:t>
      </w:r>
      <w:r>
        <w:rPr>
          <w:spacing w:val="6"/>
          <w:kern w:val="20"/>
          <w:position w:val="-6"/>
          <w:sz w:val="20"/>
          <w:szCs w:val="24"/>
        </w:rPr>
        <w:object>
          <v:shape id="_x0000_i1028" o:spt="75" type="#_x0000_t75" style="height:12.15pt;width:10.3pt;" o:ole="t" filled="f" o:preferrelative="t" stroked="f" coordsize="21600,21600">
            <v:path/>
            <v:fill on="f" focussize="0,0"/>
            <v:stroke on="f" joinstyle="miter"/>
            <v:imagedata r:id="rId22" o:title=""/>
            <o:lock v:ext="edit" aspectratio="t"/>
            <w10:wrap type="none"/>
            <w10:anchorlock/>
          </v:shape>
          <o:OLEObject Type="Embed" ProgID="Equation.DSMT4" ShapeID="_x0000_i1028" DrawAspect="Content" ObjectID="_1468075728" r:id="rId21">
            <o:LockedField>false</o:LockedField>
          </o:OLEObject>
        </w:object>
      </w:r>
      <w:r>
        <w:rPr>
          <w:rFonts w:hint="eastAsia"/>
          <w:spacing w:val="6"/>
          <w:kern w:val="20"/>
          <w:sz w:val="20"/>
          <w:szCs w:val="24"/>
        </w:rPr>
        <w:t>参数将入射电压波与反射电压波联系起来：</w:t>
      </w:r>
    </w:p>
    <w:p w14:paraId="4A182F0E">
      <w:pPr>
        <w:pStyle w:val="156"/>
      </w:pPr>
      <w:r>
        <w:tab/>
      </w:r>
      <w:r>
        <w:rPr>
          <w:position w:val="-32"/>
        </w:rPr>
        <w:object>
          <v:shape id="_x0000_i1029" o:spt="75" type="#_x0000_t75" style="height:37.85pt;width:118.3pt;" o:ole="t" filled="f" o:preferrelative="t" stroked="f" coordsize="21600,21600">
            <v:path/>
            <v:fill on="f" focussize="0,0"/>
            <v:stroke on="f" joinstyle="miter"/>
            <v:imagedata r:id="rId24" o:title=""/>
            <o:lock v:ext="edit" aspectratio="t"/>
            <w10:wrap type="none"/>
            <w10:anchorlock/>
          </v:shape>
          <o:OLEObject Type="Embed" ProgID="Equation.DSMT4" ShapeID="_x0000_i1029" DrawAspect="Content" ObjectID="_1468075729" r:id="rId23">
            <o:LockedField>false</o:LockedField>
          </o:OLEObject>
        </w:object>
      </w:r>
      <w:r>
        <w:tab/>
      </w:r>
      <w:r>
        <w:rPr>
          <w:rFonts w:hint="eastAsia"/>
        </w:rPr>
        <w:t>（1）</w:t>
      </w:r>
    </w:p>
    <w:p w14:paraId="3E5C845A">
      <w:pPr>
        <w:ind w:firstLine="0"/>
      </w:pPr>
      <w:r>
        <w:rPr>
          <w:rFonts w:hint="eastAsia"/>
        </w:rPr>
        <w:t>根据上式，4个</w:t>
      </w:r>
      <w:r>
        <w:rPr>
          <w:position w:val="-6"/>
        </w:rPr>
        <w:object>
          <v:shape id="_x0000_i1030" o:spt="75" type="#_x0000_t75" style="height:12.15pt;width:10.3pt;" o:ole="t" filled="f" o:preferrelative="t" stroked="f" coordsize="21600,21600">
            <v:path/>
            <v:fill on="f" focussize="0,0"/>
            <v:stroke on="f" joinstyle="miter"/>
            <v:imagedata r:id="rId26" o:title=""/>
            <o:lock v:ext="edit" aspectratio="t"/>
            <w10:wrap type="none"/>
            <w10:anchorlock/>
          </v:shape>
          <o:OLEObject Type="Embed" ProgID="Equation.DSMT4" ShapeID="_x0000_i1030" DrawAspect="Content" ObjectID="_1468075730" r:id="rId25">
            <o:LockedField>false</o:LockedField>
          </o:OLEObject>
        </w:object>
      </w:r>
      <w:r>
        <w:rPr>
          <w:rFonts w:hint="eastAsia"/>
        </w:rPr>
        <w:t>参数可以表示为：</w:t>
      </w:r>
    </w:p>
    <w:p w14:paraId="65E5E147">
      <w:pPr>
        <w:pStyle w:val="156"/>
        <w:ind w:firstLine="210" w:firstLineChars="100"/>
      </w:pPr>
      <w:r>
        <w:tab/>
      </w:r>
      <w:r>
        <w:rPr>
          <w:position w:val="-212"/>
        </w:rPr>
        <w:object>
          <v:shape id="_x0000_i1031" o:spt="75" type="#_x0000_t75" style="height:216pt;width:180pt;" o:ole="t" filled="f" o:preferrelative="t" stroked="f" coordsize="21600,21600">
            <v:path/>
            <v:fill on="f" focussize="0,0"/>
            <v:stroke on="f" joinstyle="miter"/>
            <v:imagedata r:id="rId28" o:title=""/>
            <o:lock v:ext="edit" aspectratio="t"/>
            <w10:wrap type="none"/>
            <w10:anchorlock/>
          </v:shape>
          <o:OLEObject Type="Embed" ProgID="Equation.DSMT4" ShapeID="_x0000_i1031" DrawAspect="Content" ObjectID="_1468075731" r:id="rId27">
            <o:LockedField>false</o:LockedField>
          </o:OLEObject>
        </w:object>
      </w:r>
      <w:r>
        <w:tab/>
      </w:r>
      <w:r>
        <w:rPr>
          <w:rFonts w:hint="eastAsia"/>
        </w:rPr>
        <w:t>（2）</w:t>
      </w:r>
    </w:p>
    <w:p w14:paraId="29F1E059">
      <w:pPr>
        <w:ind w:firstLine="318" w:firstLineChars="150"/>
      </w:pPr>
      <w:r>
        <w:rPr>
          <w:rFonts w:hint="eastAsia"/>
        </w:rPr>
        <w:t>本文中提到的声电通道的</w:t>
      </w:r>
      <w:r>
        <w:rPr>
          <w:rFonts w:hint="eastAsia"/>
          <w:i/>
          <w:iCs/>
        </w:rPr>
        <w:t>S</w:t>
      </w:r>
      <w:r>
        <w:rPr>
          <w:rFonts w:hint="eastAsia"/>
        </w:rPr>
        <w:t>参数可以由矢量网络分析仪测得，声电通道的</w:t>
      </w:r>
      <w:r>
        <w:rPr>
          <w:rFonts w:hint="eastAsia"/>
          <w:i/>
          <w:iCs/>
        </w:rPr>
        <w:t>S</w:t>
      </w:r>
      <w:r>
        <w:rPr>
          <w:rFonts w:hint="eastAsia"/>
        </w:rPr>
        <w:t>参数需要在感兴趣的频率范围内进行测量。</w:t>
      </w:r>
      <w:r>
        <w:rPr>
          <w:rFonts w:hint="eastAsia"/>
          <w:i/>
          <w:iCs/>
        </w:rPr>
        <w:t>S</w:t>
      </w:r>
      <w:r>
        <w:rPr>
          <w:rFonts w:hint="eastAsia"/>
          <w:i/>
          <w:iCs/>
          <w:vertAlign w:val="subscript"/>
        </w:rPr>
        <w:t>11</w:t>
      </w:r>
      <w:r>
        <w:rPr>
          <w:rFonts w:hint="eastAsia"/>
        </w:rPr>
        <w:t>和</w:t>
      </w:r>
      <w:r>
        <w:rPr>
          <w:rFonts w:hint="eastAsia"/>
          <w:i/>
          <w:iCs/>
        </w:rPr>
        <w:t>S</w:t>
      </w:r>
      <w:r>
        <w:rPr>
          <w:rFonts w:hint="eastAsia"/>
          <w:i/>
          <w:iCs/>
          <w:vertAlign w:val="subscript"/>
        </w:rPr>
        <w:t>21</w:t>
      </w:r>
      <w:r>
        <w:rPr>
          <w:rFonts w:hint="eastAsia"/>
        </w:rPr>
        <w:t>在指定频率范围内出现了较大的变化，可以说明声电通道具有强的频率选择性，由于声电通道两侧粘结的压电陶瓷材料尺寸都一致，可以近似认为声电通道为一个互易的二端口网络，即</w:t>
      </w:r>
      <w:r>
        <w:rPr>
          <w:rFonts w:hint="eastAsia"/>
          <w:i/>
          <w:iCs/>
        </w:rPr>
        <w:t>S</w:t>
      </w:r>
      <w:r>
        <w:rPr>
          <w:rFonts w:hint="eastAsia"/>
          <w:i/>
          <w:iCs/>
          <w:vertAlign w:val="subscript"/>
        </w:rPr>
        <w:t>11</w:t>
      </w:r>
      <w:r>
        <w:rPr>
          <w:rFonts w:hint="eastAsia"/>
        </w:rPr>
        <w:t>≈</w:t>
      </w:r>
      <w:r>
        <w:rPr>
          <w:rFonts w:hint="eastAsia"/>
          <w:i/>
          <w:iCs/>
        </w:rPr>
        <w:t>S</w:t>
      </w:r>
      <w:r>
        <w:rPr>
          <w:rFonts w:hint="eastAsia"/>
          <w:i/>
          <w:iCs/>
          <w:vertAlign w:val="subscript"/>
        </w:rPr>
        <w:t>22</w:t>
      </w:r>
      <w:r>
        <w:rPr>
          <w:rFonts w:hint="eastAsia"/>
        </w:rPr>
        <w:t>、</w:t>
      </w:r>
      <w:r>
        <w:rPr>
          <w:rFonts w:hint="eastAsia"/>
          <w:i/>
          <w:iCs/>
        </w:rPr>
        <w:t>S</w:t>
      </w:r>
      <w:r>
        <w:rPr>
          <w:rFonts w:hint="eastAsia"/>
          <w:i/>
          <w:iCs/>
          <w:vertAlign w:val="subscript"/>
        </w:rPr>
        <w:t>12</w:t>
      </w:r>
      <w:r>
        <w:rPr>
          <w:rFonts w:hint="eastAsia"/>
        </w:rPr>
        <w:t>≈</w:t>
      </w:r>
      <w:r>
        <w:rPr>
          <w:rFonts w:hint="eastAsia"/>
          <w:i/>
          <w:iCs/>
        </w:rPr>
        <w:t>S</w:t>
      </w:r>
      <w:r>
        <w:rPr>
          <w:rFonts w:hint="eastAsia"/>
          <w:i/>
          <w:iCs/>
          <w:vertAlign w:val="subscript"/>
        </w:rPr>
        <w:t>21</w:t>
      </w:r>
      <w:r>
        <w:rPr>
          <w:rFonts w:hint="eastAsia"/>
        </w:rPr>
        <w:t>。</w:t>
      </w:r>
    </w:p>
    <w:p w14:paraId="3C53FEB5">
      <w:pPr>
        <w:pStyle w:val="5"/>
        <w:ind w:hangingChars="108"/>
      </w:pPr>
      <w:r>
        <w:rPr>
          <w:rFonts w:hint="eastAsia"/>
          <w:b/>
          <w:bCs/>
        </w:rPr>
        <w:t>1</w:t>
      </w:r>
      <w:r>
        <w:rPr>
          <w:b/>
          <w:bCs/>
        </w:rPr>
        <w:t>.</w:t>
      </w:r>
      <w:r>
        <w:rPr>
          <w:rFonts w:hint="eastAsia"/>
          <w:b/>
          <w:bCs/>
        </w:rPr>
        <w:t>2</w:t>
      </w:r>
      <w:r>
        <w:rPr>
          <w:b/>
          <w:bCs/>
        </w:rPr>
        <w:t xml:space="preserve">  </w:t>
      </w:r>
      <w:r>
        <w:rPr>
          <w:rFonts w:hint="eastAsia"/>
        </w:rPr>
        <w:t>超声过金属无线通信方式</w:t>
      </w:r>
    </w:p>
    <w:p w14:paraId="21DF17FD">
      <w:pPr>
        <w:ind w:firstLine="424" w:firstLineChars="200"/>
      </w:pPr>
      <w:r>
        <w:rPr>
          <w:rFonts w:hint="eastAsia"/>
        </w:rPr>
        <w:t>在无线通信系统中，调制技术通过对载波信号的波形参数进行调整来实现信息传输。具体而言，数字调制可通过改变高频载波的幅度来实现，例如用二进制信号的0和1控制正弦波的幅值变化。这种技术使得信号能够在特定频率的模拟信道中传播，尤其在具有强烈频率选择特性的声电通道中，信号传输仅在系统的谐振频率附近才能实现有效耦合。</w:t>
      </w:r>
    </w:p>
    <w:p w14:paraId="4CFB540E">
      <w:pPr>
        <w:ind w:firstLine="424"/>
      </w:pPr>
      <w:r>
        <w:rPr>
          <w:rFonts w:hint="eastAsia"/>
        </w:rPr>
        <w:t>常见的数字调制方法包括ASK、FSK和PSK三种方式。其中，FSK调制方式由于需要较宽的频率偏移范围，导致其频谱利用效率较低，这在频谱资源有限的声电信道下适用性较差。相较之下，PSK调制虽然能提供较高的频带利用率，但由于其依赖精密的相位同步机制，不仅增加了接收机设计的复杂度，在存在多径效应时其性能也会显著降低。因此，综合考虑实现复杂度和系统要求，本文采用2ASK调制方案。2ASK调制具有实现简单、频谱占用窄等优势。图3所示的2ASK调制和2ASK非相干解调过程直观展现了这一信号处理流程。</w:t>
      </w:r>
    </w:p>
    <w:p w14:paraId="20133379">
      <w:pPr>
        <w:ind w:firstLine="0"/>
        <w:jc w:val="center"/>
      </w:pPr>
      <w:r>
        <w:drawing>
          <wp:inline distT="0" distB="0" distL="0" distR="0">
            <wp:extent cx="2966720" cy="1111885"/>
            <wp:effectExtent l="0" t="0" r="5080" b="0"/>
            <wp:docPr id="164204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49480" name="图片 1"/>
                    <pic:cNvPicPr>
                      <a:picLocks noChangeAspect="1"/>
                    </pic:cNvPicPr>
                  </pic:nvPicPr>
                  <pic:blipFill>
                    <a:blip r:embed="rId29"/>
                    <a:stretch>
                      <a:fillRect/>
                    </a:stretch>
                  </pic:blipFill>
                  <pic:spPr>
                    <a:xfrm>
                      <a:off x="0" y="0"/>
                      <a:ext cx="2966720" cy="1111885"/>
                    </a:xfrm>
                    <a:prstGeom prst="rect">
                      <a:avLst/>
                    </a:prstGeom>
                  </pic:spPr>
                </pic:pic>
              </a:graphicData>
            </a:graphic>
          </wp:inline>
        </w:drawing>
      </w:r>
    </w:p>
    <w:p w14:paraId="2DAD0AE5">
      <w:pPr>
        <w:ind w:firstLine="200"/>
        <w:jc w:val="center"/>
        <w:rPr>
          <w:bCs/>
          <w:sz w:val="18"/>
        </w:rPr>
      </w:pPr>
      <w:r>
        <w:rPr>
          <w:rFonts w:hint="eastAsia"/>
          <w:bCs/>
          <w:sz w:val="18"/>
        </w:rPr>
        <w:t>图2  2ASK调制和非相干解调流程</w:t>
      </w:r>
    </w:p>
    <w:p w14:paraId="4D4A6CDC">
      <w:pPr>
        <w:pStyle w:val="26"/>
        <w:pBdr>
          <w:bottom w:val="none" w:color="auto" w:sz="0" w:space="0"/>
        </w:pBdr>
        <w:tabs>
          <w:tab w:val="left" w:pos="420"/>
        </w:tabs>
        <w:snapToGrid/>
        <w:ind w:firstLine="200"/>
        <w:rPr>
          <w:bCs/>
          <w:szCs w:val="24"/>
        </w:rPr>
      </w:pPr>
      <w:r>
        <w:rPr>
          <w:bCs/>
          <w:szCs w:val="24"/>
        </w:rPr>
        <w:t>Fig.</w:t>
      </w:r>
      <w:r>
        <w:rPr>
          <w:rFonts w:hint="eastAsia"/>
          <w:bCs/>
          <w:szCs w:val="24"/>
        </w:rPr>
        <w:t>2</w:t>
      </w:r>
      <w:r>
        <w:rPr>
          <w:bCs/>
          <w:szCs w:val="24"/>
        </w:rPr>
        <w:t xml:space="preserve"> 2ASK modulation and non-coherent demodulation process</w:t>
      </w:r>
    </w:p>
    <w:p w14:paraId="3E2F00B7">
      <w:pPr>
        <w:ind w:firstLine="424" w:firstLineChars="200"/>
      </w:pPr>
      <w:r>
        <w:rPr>
          <w:rFonts w:hint="eastAsia"/>
        </w:rPr>
        <w:t>在信号处理领域，包络是指信号波形在时域中的上下边界线。尽管这个包络本身并非实际存在的电信号，但可以通过专门的包络检波电路来提取。典型的包络检测过程包含两个关键环节：首先对输入信号进行绝对值处理，随后使用低通滤波器消除高频成分。这种处理方式会产生原信号中不存在的频率分量，通过适当设计的低通滤波器能够有效保留所需的包络信号。</w:t>
      </w:r>
    </w:p>
    <w:p w14:paraId="3209B529">
      <w:pPr>
        <w:pStyle w:val="4"/>
        <w:ind w:left="392" w:hanging="392"/>
        <w:rPr>
          <w:b/>
        </w:rPr>
      </w:pPr>
      <w:r>
        <w:rPr>
          <w:b/>
        </w:rPr>
        <w:t>2</w:t>
      </w:r>
      <w:r>
        <w:rPr>
          <w:rFonts w:hint="eastAsia" w:ascii="黑体" w:hAnsi="黑体"/>
          <w:bCs w:val="0"/>
        </w:rPr>
        <w:t>基于超声的过金属能量传输系统设计</w:t>
      </w:r>
    </w:p>
    <w:p w14:paraId="60B9CA41">
      <w:pPr>
        <w:ind w:firstLine="424" w:firstLineChars="200"/>
      </w:pPr>
      <w:r>
        <w:rPr>
          <w:rFonts w:hint="eastAsia"/>
        </w:rPr>
        <w:t>超声过金属传输模块的设计核心在于构建高效穿越金属屏障的声电通道。输入信号选用高频正弦波，因其在频域上能量高度集中、谐波损耗极低而具备最优传输效率潜力。然而，信号发生器原始输出功率远低于驱动高阻抗压电陶瓷所需能量阈值，巨大的阻抗失配会导致大部分能量反射衰减而无法有效传递。因此，必须在信号发生器与输入端换能器之间插入功率放大器，将电信号提升至足够幅度的交流高压以有效驱动压电换能器产生强超声波。超声波在接收端换能器依据压电效应重新转换为微弱的交流电能，随即由整流稳压电路进行整流（AC-DC）和电压稳压处理，输出可供后续电路使用的稳定直流电源。</w:t>
      </w:r>
    </w:p>
    <w:p w14:paraId="1B040E28">
      <w:pPr>
        <w:ind w:firstLine="0"/>
        <w:jc w:val="center"/>
      </w:pPr>
      <w:r>
        <w:object>
          <v:shape id="_x0000_i1032" o:spt="75" type="#_x0000_t75" style="height:85.55pt;width:235.15pt;" o:ole="t" filled="f" o:preferrelative="t" stroked="f" coordsize="21600,21600">
            <v:path/>
            <v:fill on="f" focussize="0,0"/>
            <v:stroke on="f" joinstyle="miter"/>
            <v:imagedata r:id="rId31" cropleft="10612f" croptop="1554f" cropright="6867f" cropbottom="11553f" o:title=""/>
            <o:lock v:ext="edit" aspectratio="t"/>
            <w10:wrap type="none"/>
            <w10:anchorlock/>
          </v:shape>
          <o:OLEObject Type="Embed" ProgID="Visio.Drawing.15" ShapeID="_x0000_i1032" DrawAspect="Content" ObjectID="_1468075732" r:id="rId30">
            <o:LockedField>false</o:LockedField>
          </o:OLEObject>
        </w:object>
      </w:r>
    </w:p>
    <w:p w14:paraId="028257B2">
      <w:pPr>
        <w:ind w:firstLine="198"/>
        <w:jc w:val="center"/>
        <w:rPr>
          <w:bCs/>
          <w:sz w:val="18"/>
        </w:rPr>
      </w:pPr>
      <w:r>
        <w:rPr>
          <w:rFonts w:hint="eastAsia"/>
          <w:bCs/>
          <w:sz w:val="18"/>
        </w:rPr>
        <w:t>图3  无线能量传输系统示意图</w:t>
      </w:r>
    </w:p>
    <w:p w14:paraId="59092378">
      <w:pPr>
        <w:pStyle w:val="26"/>
        <w:pBdr>
          <w:bottom w:val="none" w:color="auto" w:sz="0" w:space="0"/>
        </w:pBdr>
        <w:tabs>
          <w:tab w:val="left" w:pos="420"/>
        </w:tabs>
        <w:snapToGrid/>
        <w:ind w:firstLine="198"/>
        <w:rPr>
          <w:bCs/>
          <w:szCs w:val="24"/>
        </w:rPr>
      </w:pPr>
      <w:r>
        <w:rPr>
          <w:bCs/>
          <w:szCs w:val="24"/>
        </w:rPr>
        <w:t>Fig.</w:t>
      </w:r>
      <w:r>
        <w:rPr>
          <w:rFonts w:hint="eastAsia"/>
          <w:bCs/>
          <w:szCs w:val="24"/>
        </w:rPr>
        <w:t>3</w:t>
      </w:r>
      <w:r>
        <w:rPr>
          <w:bCs/>
          <w:szCs w:val="24"/>
        </w:rPr>
        <w:t xml:space="preserve"> Schematic diagram of wireless power transfer system</w:t>
      </w:r>
    </w:p>
    <w:p w14:paraId="5301BF69">
      <w:pPr>
        <w:ind w:firstLine="424" w:firstLineChars="200"/>
      </w:pPr>
      <w:r>
        <w:rPr>
          <w:rFonts w:hint="eastAsia"/>
          <w:color w:val="000000" w:themeColor="text1"/>
          <w14:textFill>
            <w14:solidFill>
              <w14:schemeClr w14:val="tx1"/>
            </w14:solidFill>
          </w14:textFill>
        </w:rPr>
        <w:t>最终系统由信号发生器、功率放大器、压电换能器、金属壁、阻抗匹配电路以及整流稳压电路组成。</w:t>
      </w:r>
      <w:r>
        <w:rPr>
          <w:rFonts w:hint="eastAsia"/>
        </w:rPr>
        <w:t>其完整工作流程为：信号发生器的正弦波信号经过功放提升经阻抗匹配电路后驱动金属壁外部换能器，电能通过逆压电效应转化为超声波穿透金属壁；内部换能器通过正压电效应将其还原为交流电能，阻抗匹配电路接压电换能器，该电能最终经其整流稳压后为负载提供稳定电源。</w:t>
      </w:r>
    </w:p>
    <w:p w14:paraId="1A3A4866">
      <w:pPr>
        <w:pStyle w:val="5"/>
        <w:ind w:left="489" w:hanging="489"/>
      </w:pPr>
      <w:bookmarkStart w:id="1" w:name="OLE_LINK2"/>
      <w:r>
        <w:rPr>
          <w:b/>
          <w:bCs/>
        </w:rPr>
        <w:t>2.</w:t>
      </w:r>
      <w:r>
        <w:rPr>
          <w:rFonts w:hint="eastAsia"/>
          <w:b/>
          <w:bCs/>
        </w:rPr>
        <w:t>1  超声过金属能量传输理论分析</w:t>
      </w:r>
    </w:p>
    <w:p w14:paraId="03DDFB72">
      <w:pPr>
        <w:ind w:firstLine="0"/>
      </w:pPr>
      <w:r>
        <w:rPr>
          <w:b/>
          <w:bCs/>
        </w:rPr>
        <w:t>2</w:t>
      </w:r>
      <w:r>
        <w:rPr>
          <w:rFonts w:hint="eastAsia"/>
          <w:b/>
          <w:bCs/>
        </w:rPr>
        <w:t>.1.1</w:t>
      </w:r>
      <w:r>
        <w:rPr>
          <w:rFonts w:hint="eastAsia"/>
        </w:rPr>
        <w:t>过金属能量传输分析</w:t>
      </w:r>
    </w:p>
    <w:p w14:paraId="7D261775">
      <w:pPr>
        <w:ind w:firstLine="424" w:firstLineChars="200"/>
        <w:rPr>
          <w:bCs/>
        </w:rPr>
      </w:pPr>
      <w:r>
        <w:rPr>
          <w:rFonts w:hint="eastAsia"/>
        </w:rPr>
        <w:t>声电通道的构建在上一章中已经详细说明，这里不再做过多赘述。</w:t>
      </w:r>
      <w:r>
        <w:rPr>
          <w:rFonts w:hint="eastAsia"/>
          <w:bCs/>
        </w:rPr>
        <w:t>通道的能量传输增益</w:t>
      </w:r>
      <w:r>
        <w:rPr>
          <w:rFonts w:hint="eastAsia"/>
          <w:bCs/>
          <w:i/>
        </w:rPr>
        <w:t>G</w:t>
      </w:r>
      <w:r>
        <w:rPr>
          <w:rFonts w:hint="eastAsia"/>
          <w:bCs/>
          <w:vertAlign w:val="subscript"/>
        </w:rPr>
        <w:t>P</w:t>
      </w:r>
      <w:r>
        <w:rPr>
          <w:rFonts w:hint="eastAsia"/>
          <w:bCs/>
        </w:rPr>
        <w:t>是指通道接收侧接收到的功率的大小与通道传输侧发送功率的大小之比，幅值等于通道能量传输函数，</w:t>
      </w:r>
      <w:r>
        <w:rPr>
          <w:rFonts w:hint="eastAsia"/>
          <w:bCs/>
          <w:i/>
        </w:rPr>
        <w:t>G</w:t>
      </w:r>
      <w:r>
        <w:rPr>
          <w:bCs/>
          <w:vertAlign w:val="subscript"/>
        </w:rPr>
        <w:t>P</w:t>
      </w:r>
      <w:r>
        <w:rPr>
          <w:rFonts w:hint="eastAsia"/>
          <w:bCs/>
        </w:rPr>
        <w:t>计算公式为：</w:t>
      </w:r>
    </w:p>
    <w:p w14:paraId="682AD679">
      <w:pPr>
        <w:pStyle w:val="156"/>
      </w:pPr>
      <w:r>
        <w:tab/>
      </w:r>
      <w:r>
        <w:rPr>
          <w:position w:val="-12"/>
        </w:rPr>
        <w:object>
          <v:shape id="_x0000_i1033" o:spt="75" type="#_x0000_t75" style="height:20.1pt;width:47.2pt;" o:ole="t" filled="f" o:preferrelative="t" stroked="f" coordsize="21600,21600">
            <v:path/>
            <v:fill on="f" focussize="0,0"/>
            <v:stroke on="f" joinstyle="miter"/>
            <v:imagedata r:id="rId33" o:title=""/>
            <o:lock v:ext="edit" aspectratio="t"/>
            <w10:wrap type="none"/>
            <w10:anchorlock/>
          </v:shape>
          <o:OLEObject Type="Embed" ProgID="Equation.DSMT4" ShapeID="_x0000_i1033" DrawAspect="Content" ObjectID="_1468075733" r:id="rId32">
            <o:LockedField>false</o:LockedField>
          </o:OLEObject>
        </w:object>
      </w:r>
      <w:r>
        <w:tab/>
      </w:r>
      <w:r>
        <w:rPr>
          <w:rFonts w:hint="eastAsia"/>
        </w:rPr>
        <w:t>（10）</w:t>
      </w:r>
    </w:p>
    <w:p w14:paraId="79DBA7EC">
      <w:r>
        <w:rPr>
          <w:rFonts w:hint="eastAsia"/>
        </w:rPr>
        <w:t>通道的能量传输效率</w:t>
      </w:r>
      <w:r>
        <w:rPr>
          <w:position w:val="-10"/>
        </w:rPr>
        <w:object>
          <v:shape id="_x0000_i1034" o:spt="75" type="#_x0000_t75" style="height:12.15pt;width:9.35pt;" o:ole="t" filled="f" o:preferrelative="t" stroked="f" coordsize="21600,21600">
            <v:path/>
            <v:fill on="f" focussize="0,0"/>
            <v:stroke on="f" joinstyle="miter"/>
            <v:imagedata r:id="rId35" o:title=""/>
            <o:lock v:ext="edit" aspectratio="t"/>
            <w10:wrap type="none"/>
            <w10:anchorlock/>
          </v:shape>
          <o:OLEObject Type="Embed" ProgID="Equation.DSMT4" ShapeID="_x0000_i1034" DrawAspect="Content" ObjectID="_1468075734" r:id="rId34">
            <o:LockedField>false</o:LockedField>
          </o:OLEObject>
        </w:object>
      </w:r>
      <w:r>
        <w:rPr>
          <w:rFonts w:hint="eastAsia"/>
        </w:rPr>
        <w:t>可以直接由</w:t>
      </w:r>
      <w:r>
        <w:rPr>
          <w:position w:val="-10"/>
        </w:rPr>
        <w:object>
          <v:shape id="_x0000_i1035" o:spt="75" type="#_x0000_t75" style="height:14.95pt;width:14.95pt;" o:ole="t" filled="f" o:preferrelative="t" stroked="f" coordsize="21600,21600">
            <v:path/>
            <v:fill on="f" focussize="0,0"/>
            <v:stroke on="f" joinstyle="miter"/>
            <v:imagedata r:id="rId37" o:title=""/>
            <o:lock v:ext="edit" aspectratio="t"/>
            <w10:wrap type="none"/>
            <w10:anchorlock/>
          </v:shape>
          <o:OLEObject Type="Embed" ProgID="Equation.DSMT4" ShapeID="_x0000_i1035" DrawAspect="Content" ObjectID="_1468075735" r:id="rId36">
            <o:LockedField>false</o:LockedField>
          </o:OLEObject>
        </w:object>
      </w:r>
      <w:r>
        <w:rPr>
          <w:rFonts w:hint="eastAsia"/>
        </w:rPr>
        <w:t>计算得到：</w:t>
      </w:r>
    </w:p>
    <w:p w14:paraId="5492BC0A">
      <w:pPr>
        <w:pStyle w:val="156"/>
      </w:pPr>
      <w:r>
        <w:tab/>
      </w:r>
      <w:r>
        <w:rPr>
          <w:position w:val="-14"/>
        </w:rPr>
        <w:object>
          <v:shape id="_x0000_i1036" o:spt="75" type="#_x0000_t75" style="height:18.25pt;width:70.6pt;" o:ole="t" filled="f" o:preferrelative="t" stroked="f" coordsize="21600,21600">
            <v:path/>
            <v:fill on="f" focussize="0,0"/>
            <v:stroke on="f" joinstyle="miter"/>
            <v:imagedata r:id="rId39" o:title=""/>
            <o:lock v:ext="edit" aspectratio="t"/>
            <w10:wrap type="none"/>
            <w10:anchorlock/>
          </v:shape>
          <o:OLEObject Type="Embed" ProgID="Equation.DSMT4" ShapeID="_x0000_i1036" DrawAspect="Content" ObjectID="_1468075736" r:id="rId38">
            <o:LockedField>false</o:LockedField>
          </o:OLEObject>
        </w:object>
      </w:r>
      <w:r>
        <w:tab/>
      </w:r>
      <w:r>
        <w:rPr>
          <w:rFonts w:hint="eastAsia"/>
        </w:rPr>
        <w:t>（11）</w:t>
      </w:r>
    </w:p>
    <w:p w14:paraId="14C900DA">
      <w:pPr>
        <w:pStyle w:val="156"/>
      </w:pPr>
      <w:r>
        <w:rPr>
          <w:rFonts w:hint="eastAsia"/>
        </w:rPr>
        <w:t>金属壁的固有谐振模由其厚度与内部声速决定。当金属壁厚度等于声信号波长一半的整数倍时，壁内的反射波会发生相长干涉。此时，若该固有谐振模与换能器的厚度模式谐振频率一致，将形成一个主导本征模，实现最大能量传输效率。此外，金属壁越厚，其两个固有谐振频率峰之间的间隔越小。</w:t>
      </w:r>
    </w:p>
    <w:p w14:paraId="490D39FC">
      <w:pPr>
        <w:pStyle w:val="156"/>
      </w:pPr>
      <w:r>
        <w:tab/>
      </w:r>
      <w:r>
        <w:rPr>
          <w:position w:val="-20"/>
        </w:rPr>
        <w:object>
          <v:shape id="_x0000_i1037" o:spt="75" type="#_x0000_t75" style="height:27.1pt;width:88.85pt;" o:ole="t" filled="f" o:preferrelative="t" stroked="f" coordsize="21600,21600">
            <v:path/>
            <v:fill on="f" focussize="0,0"/>
            <v:stroke on="f" joinstyle="miter"/>
            <v:imagedata r:id="rId41" o:title=""/>
            <o:lock v:ext="edit" aspectratio="t"/>
            <w10:wrap type="none"/>
            <w10:anchorlock/>
          </v:shape>
          <o:OLEObject Type="Embed" ProgID="Equation.DSMT4" ShapeID="_x0000_i1037" DrawAspect="Content" ObjectID="_1468075737" r:id="rId40">
            <o:LockedField>false</o:LockedField>
          </o:OLEObject>
        </w:object>
      </w:r>
      <w:r>
        <w:tab/>
      </w:r>
      <w:r>
        <w:rPr>
          <w:rFonts w:hint="eastAsia"/>
        </w:rPr>
        <w:t>（12）</w:t>
      </w:r>
    </w:p>
    <w:p w14:paraId="5D92EB7E">
      <w:r>
        <w:rPr>
          <w:position w:val="-10"/>
        </w:rPr>
        <w:object>
          <v:shape id="_x0000_i1038" o:spt="75" type="#_x0000_t75" style="height:14.95pt;width:15.9pt;" o:ole="t" filled="f" o:preferrelative="t" stroked="f" coordsize="21600,21600">
            <v:path/>
            <v:fill on="f" focussize="0,0"/>
            <v:stroke on="f" joinstyle="miter"/>
            <v:imagedata r:id="rId43" o:title=""/>
            <o:lock v:ext="edit" aspectratio="t"/>
            <w10:wrap type="none"/>
            <w10:anchorlock/>
          </v:shape>
          <o:OLEObject Type="Embed" ProgID="Equation.DSMT4" ShapeID="_x0000_i1038" DrawAspect="Content" ObjectID="_1468075738" r:id="rId42">
            <o:LockedField>false</o:LockedField>
          </o:OLEObject>
        </w:object>
      </w:r>
      <w:r>
        <w:rPr>
          <w:rFonts w:hint="eastAsia"/>
        </w:rPr>
        <w:t>为金属壁中的声速；</w:t>
      </w:r>
      <w:r>
        <w:rPr>
          <w:position w:val="-10"/>
        </w:rPr>
        <w:object>
          <v:shape id="_x0000_i1039" o:spt="75" type="#_x0000_t75" style="height:14.95pt;width:13.55pt;" o:ole="t" filled="f" o:preferrelative="t" stroked="f" coordsize="21600,21600">
            <v:path/>
            <v:fill on="f" focussize="0,0"/>
            <v:stroke on="f" joinstyle="miter"/>
            <v:imagedata r:id="rId45" o:title=""/>
            <o:lock v:ext="edit" aspectratio="t"/>
            <w10:wrap type="none"/>
            <w10:anchorlock/>
          </v:shape>
          <o:OLEObject Type="Embed" ProgID="Equation.DSMT4" ShapeID="_x0000_i1039" DrawAspect="Content" ObjectID="_1468075739" r:id="rId44">
            <o:LockedField>false</o:LockedField>
          </o:OLEObject>
        </w:object>
      </w:r>
      <w:r>
        <w:rPr>
          <w:rFonts w:hint="eastAsia"/>
        </w:rPr>
        <w:t>为声信号的频率。</w:t>
      </w:r>
    </w:p>
    <w:p w14:paraId="5E479073">
      <w:pPr>
        <w:pStyle w:val="156"/>
      </w:pPr>
      <w:r>
        <w:tab/>
      </w:r>
      <w:r>
        <w:rPr>
          <w:position w:val="-26"/>
        </w:rPr>
        <w:object>
          <v:shape id="_x0000_i1040" o:spt="75" type="#_x0000_t75" style="height:29.9pt;width:41.15pt;" o:ole="t" filled="f" o:preferrelative="t" stroked="f" coordsize="21600,21600">
            <v:path/>
            <v:fill on="f" focussize="0,0"/>
            <v:stroke on="f" joinstyle="miter"/>
            <v:imagedata r:id="rId47" o:title=""/>
            <o:lock v:ext="edit" aspectratio="t"/>
            <w10:wrap type="none"/>
            <w10:anchorlock/>
          </v:shape>
          <o:OLEObject Type="Embed" ProgID="Equation.DSMT4" ShapeID="_x0000_i1040" DrawAspect="Content" ObjectID="_1468075740" r:id="rId46">
            <o:LockedField>false</o:LockedField>
          </o:OLEObject>
        </w:object>
      </w:r>
      <w:r>
        <w:tab/>
      </w:r>
      <w:r>
        <w:rPr>
          <w:rFonts w:hint="eastAsia"/>
        </w:rPr>
        <w:t>（13）</w:t>
      </w:r>
    </w:p>
    <w:p w14:paraId="2E24A97E">
      <w:pPr>
        <w:rPr>
          <w:bCs/>
        </w:rPr>
      </w:pPr>
      <w:r>
        <w:rPr>
          <w:bCs/>
        </w:rPr>
        <w:t>如果固定金属壁厚度</w:t>
      </w:r>
      <w:r>
        <w:rPr>
          <w:bCs/>
          <w:position w:val="-10"/>
        </w:rPr>
        <w:object>
          <v:shape id="_x0000_i1041" o:spt="75" type="#_x0000_t75" style="height:14.95pt;width:12.15pt;" o:ole="t" filled="f" o:preferrelative="t" stroked="f" coordsize="21600,21600">
            <v:path/>
            <v:fill on="f" focussize="0,0"/>
            <v:stroke on="f" joinstyle="miter"/>
            <v:imagedata r:id="rId49" o:title=""/>
            <o:lock v:ext="edit" aspectratio="t"/>
            <w10:wrap type="none"/>
            <w10:anchorlock/>
          </v:shape>
          <o:OLEObject Type="Embed" ProgID="Equation.DSMT4" ShapeID="_x0000_i1041" DrawAspect="Content" ObjectID="_1468075741" r:id="rId48">
            <o:LockedField>false</o:LockedField>
          </o:OLEObject>
        </w:object>
      </w:r>
      <w:r>
        <w:rPr>
          <w:bCs/>
        </w:rPr>
        <w:t>，可以得到整个通道固有谐振模对应的频率:</w:t>
      </w:r>
    </w:p>
    <w:p w14:paraId="67A096B0">
      <w:pPr>
        <w:pStyle w:val="156"/>
      </w:pPr>
      <w:r>
        <w:tab/>
      </w:r>
      <w:r>
        <w:rPr>
          <w:position w:val="-26"/>
        </w:rPr>
        <w:object>
          <v:shape id="_x0000_i1042" o:spt="75" type="#_x0000_t75" style="height:29.9pt;width:45.8pt;" o:ole="t" filled="f" o:preferrelative="t" stroked="f" coordsize="21600,21600">
            <v:path/>
            <v:fill on="f" focussize="0,0"/>
            <v:stroke on="f" joinstyle="miter"/>
            <v:imagedata r:id="rId51" o:title=""/>
            <o:lock v:ext="edit" aspectratio="t"/>
            <w10:wrap type="none"/>
            <w10:anchorlock/>
          </v:shape>
          <o:OLEObject Type="Embed" ProgID="Equation.DSMT4" ShapeID="_x0000_i1042" DrawAspect="Content" ObjectID="_1468075742" r:id="rId50">
            <o:LockedField>false</o:LockedField>
          </o:OLEObject>
        </w:object>
      </w:r>
      <w:r>
        <w:tab/>
      </w:r>
      <w:r>
        <w:rPr>
          <w:rFonts w:hint="eastAsia"/>
        </w:rPr>
        <w:t>（14）</w:t>
      </w:r>
    </w:p>
    <w:p w14:paraId="46C6727A">
      <w:pPr>
        <w:pStyle w:val="156"/>
        <w:snapToGrid w:val="0"/>
        <w:rPr>
          <w:bCs/>
        </w:rPr>
      </w:pPr>
      <w:r>
        <w:rPr>
          <w:rFonts w:hint="eastAsia"/>
          <w:bCs/>
        </w:rPr>
        <w:t>换能器的厚度</w:t>
      </w:r>
      <w:r>
        <w:rPr>
          <w:bCs/>
          <w:i/>
          <w:position w:val="-14"/>
        </w:rPr>
        <w:object>
          <v:shape id="_x0000_i1043" o:spt="75" type="#_x0000_t75" style="height:16.85pt;width:11.2pt;" o:ole="t" filled="f" o:preferrelative="t" stroked="f" coordsize="21600,21600">
            <v:path/>
            <v:fill on="f" focussize="0,0"/>
            <v:stroke on="f" joinstyle="miter"/>
            <v:imagedata r:id="rId53" o:title=""/>
            <o:lock v:ext="edit" aspectratio="t"/>
            <w10:wrap type="none"/>
            <w10:anchorlock/>
          </v:shape>
          <o:OLEObject Type="Embed" ProgID="Equation.DSMT4" ShapeID="_x0000_i1043" DrawAspect="Content" ObjectID="_1468075743" r:id="rId52">
            <o:LockedField>false</o:LockedField>
          </o:OLEObject>
        </w:object>
      </w:r>
      <w:r>
        <w:rPr>
          <w:rFonts w:hint="eastAsia"/>
          <w:bCs/>
        </w:rPr>
        <w:t>等于换能器中声信号波长</w:t>
      </w:r>
      <w:r>
        <w:rPr>
          <w:bCs/>
          <w:i/>
          <w:position w:val="-14"/>
        </w:rPr>
        <w:object>
          <v:shape id="_x0000_i1044" o:spt="75" type="#_x0000_t75" style="height:16.85pt;width:13.55pt;" o:ole="t" filled="f" o:preferrelative="t" stroked="f" coordsize="21600,21600">
            <v:path/>
            <v:fill on="f" focussize="0,0"/>
            <v:stroke on="f" joinstyle="miter"/>
            <v:imagedata r:id="rId55" o:title=""/>
            <o:lock v:ext="edit" aspectratio="t"/>
            <w10:wrap type="none"/>
            <w10:anchorlock/>
          </v:shape>
          <o:OLEObject Type="Embed" ProgID="Equation.DSMT4" ShapeID="_x0000_i1044" DrawAspect="Content" ObjectID="_1468075744" r:id="rId54">
            <o:LockedField>false</o:LockedField>
          </o:OLEObject>
        </w:object>
      </w:r>
      <w:r>
        <w:rPr>
          <w:rFonts w:hint="eastAsia"/>
          <w:bCs/>
        </w:rPr>
        <w:t>的一半时，会产生空气中自由悬挂换能器的基本厚度模式谐振:</w:t>
      </w:r>
    </w:p>
    <w:p w14:paraId="6F82DA20">
      <w:pPr>
        <w:pStyle w:val="156"/>
      </w:pPr>
      <w:r>
        <w:tab/>
      </w:r>
      <w:r>
        <w:rPr>
          <w:position w:val="-20"/>
        </w:rPr>
        <w:object>
          <v:shape id="_x0000_i1045" o:spt="75" type="#_x0000_t75" style="height:28.05pt;width:35.05pt;" o:ole="t" filled="f" o:preferrelative="t" stroked="f" coordsize="21600,21600">
            <v:path/>
            <v:fill on="f" focussize="0,0"/>
            <v:stroke on="f" joinstyle="miter"/>
            <v:imagedata r:id="rId57" o:title=""/>
            <o:lock v:ext="edit" aspectratio="t"/>
            <w10:wrap type="none"/>
            <w10:anchorlock/>
          </v:shape>
          <o:OLEObject Type="Embed" ProgID="Equation.DSMT4" ShapeID="_x0000_i1045" DrawAspect="Content" ObjectID="_1468075745" r:id="rId56">
            <o:LockedField>false</o:LockedField>
          </o:OLEObject>
        </w:object>
      </w:r>
      <w:r>
        <w:tab/>
      </w:r>
      <w:r>
        <w:rPr>
          <w:rFonts w:hint="eastAsia"/>
        </w:rPr>
        <w:t>（15）</w:t>
      </w:r>
    </w:p>
    <w:p w14:paraId="54F15C68">
      <w:pPr>
        <w:snapToGrid w:val="0"/>
      </w:pPr>
      <w:r>
        <w:rPr>
          <w:rFonts w:hint="eastAsia"/>
        </w:rPr>
        <w:t>其中，换能器声信号波长</w:t>
      </w:r>
      <w:r>
        <w:rPr>
          <w:position w:val="-14"/>
        </w:rPr>
        <w:object>
          <v:shape id="_x0000_i1046" o:spt="75" type="#_x0000_t75" style="height:16.85pt;width:13.55pt;" o:ole="t" filled="f" o:preferrelative="t" stroked="f" coordsize="21600,21600">
            <v:path/>
            <v:fill on="f" focussize="0,0"/>
            <v:stroke on="f" joinstyle="miter"/>
            <v:imagedata r:id="rId59" o:title=""/>
            <o:lock v:ext="edit" aspectratio="t"/>
            <w10:wrap type="none"/>
            <w10:anchorlock/>
          </v:shape>
          <o:OLEObject Type="Embed" ProgID="Equation.DSMT4" ShapeID="_x0000_i1046" DrawAspect="Content" ObjectID="_1468075746" r:id="rId58">
            <o:LockedField>false</o:LockedField>
          </o:OLEObject>
        </w:object>
      </w:r>
      <w:r>
        <w:rPr>
          <w:rFonts w:hint="eastAsia"/>
        </w:rPr>
        <w:t>由换能器中的声速</w:t>
      </w:r>
      <w:r>
        <w:rPr>
          <w:position w:val="-14"/>
        </w:rPr>
        <w:object>
          <v:shape id="_x0000_i1047" o:spt="75" type="#_x0000_t75" style="height:16.85pt;width:14.95pt;" o:ole="t" filled="f" o:preferrelative="t" stroked="f" coordsize="21600,21600">
            <v:path/>
            <v:fill on="f" focussize="0,0"/>
            <v:stroke on="f" joinstyle="miter"/>
            <v:imagedata r:id="rId61" o:title=""/>
            <o:lock v:ext="edit" aspectratio="t"/>
            <w10:wrap type="none"/>
            <w10:anchorlock/>
          </v:shape>
          <o:OLEObject Type="Embed" ProgID="Equation.DSMT4" ShapeID="_x0000_i1047" DrawAspect="Content" ObjectID="_1468075747" r:id="rId60">
            <o:LockedField>false</o:LockedField>
          </o:OLEObject>
        </w:object>
      </w:r>
      <w:r>
        <w:rPr>
          <w:rFonts w:hint="eastAsia"/>
        </w:rPr>
        <w:t>和换能器声信号的频率</w:t>
      </w:r>
      <w:r>
        <w:rPr>
          <w:position w:val="-14"/>
        </w:rPr>
        <w:object>
          <v:shape id="_x0000_i1048" o:spt="75" type="#_x0000_t75" style="height:16.85pt;width:13.55pt;" o:ole="t" filled="f" o:preferrelative="t" stroked="f" coordsize="21600,21600">
            <v:path/>
            <v:fill on="f" focussize="0,0"/>
            <v:stroke on="f" joinstyle="miter"/>
            <v:imagedata r:id="rId63" o:title=""/>
            <o:lock v:ext="edit" aspectratio="t"/>
            <w10:wrap type="none"/>
            <w10:anchorlock/>
          </v:shape>
          <o:OLEObject Type="Embed" ProgID="Equation.DSMT4" ShapeID="_x0000_i1048" DrawAspect="Content" ObjectID="_1468075748" r:id="rId62">
            <o:LockedField>false</o:LockedField>
          </o:OLEObject>
        </w:object>
      </w:r>
      <w:r>
        <w:rPr>
          <w:rFonts w:hint="eastAsia"/>
        </w:rPr>
        <w:t>决定：</w:t>
      </w:r>
    </w:p>
    <w:p w14:paraId="787B0906">
      <w:pPr>
        <w:pStyle w:val="156"/>
      </w:pPr>
      <w:r>
        <w:tab/>
      </w:r>
      <w:r>
        <w:rPr>
          <w:position w:val="-28"/>
        </w:rPr>
        <w:object>
          <v:shape id="_x0000_i1049" o:spt="75" type="#_x0000_t75" style="height:32.25pt;width:39.25pt;" o:ole="t" filled="f" o:preferrelative="t" stroked="f" coordsize="21600,21600">
            <v:path/>
            <v:fill on="f" focussize="0,0"/>
            <v:stroke on="f" joinstyle="miter"/>
            <v:imagedata r:id="rId65" o:title=""/>
            <o:lock v:ext="edit" aspectratio="t"/>
            <w10:wrap type="none"/>
            <w10:anchorlock/>
          </v:shape>
          <o:OLEObject Type="Embed" ProgID="Equation.DSMT4" ShapeID="_x0000_i1049" DrawAspect="Content" ObjectID="_1468075749" r:id="rId64">
            <o:LockedField>false</o:LockedField>
          </o:OLEObject>
        </w:object>
      </w:r>
      <w:r>
        <w:tab/>
      </w:r>
      <w:r>
        <w:rPr>
          <w:rFonts w:hint="eastAsia"/>
        </w:rPr>
        <w:t>（16）</w:t>
      </w:r>
    </w:p>
    <w:p w14:paraId="16007CFB">
      <w:pPr>
        <w:snapToGrid w:val="0"/>
        <w:rPr>
          <w:bCs/>
        </w:rPr>
      </w:pPr>
      <w:r>
        <w:rPr>
          <w:rFonts w:hint="eastAsia"/>
          <w:bCs/>
        </w:rPr>
        <w:t>由上可得出换能器基本厚度模式谐振频率</w:t>
      </w:r>
      <w:r>
        <w:rPr>
          <w:bCs/>
          <w:i/>
          <w:position w:val="-14"/>
        </w:rPr>
        <w:object>
          <v:shape id="_x0000_i1050" o:spt="75" type="#_x0000_t75" style="height:16.85pt;width:13.55pt;" o:ole="t" filled="f" o:preferrelative="t" stroked="f" coordsize="21600,21600">
            <v:path/>
            <v:fill on="f" focussize="0,0"/>
            <v:stroke on="f" joinstyle="miter"/>
            <v:imagedata r:id="rId67" o:title=""/>
            <o:lock v:ext="edit" aspectratio="t"/>
            <w10:wrap type="none"/>
            <w10:anchorlock/>
          </v:shape>
          <o:OLEObject Type="Embed" ProgID="Equation.DSMT4" ShapeID="_x0000_i1050" DrawAspect="Content" ObjectID="_1468075750" r:id="rId66">
            <o:LockedField>false</o:LockedField>
          </o:OLEObject>
        </w:object>
      </w:r>
      <w:r>
        <w:rPr>
          <w:rFonts w:hint="eastAsia"/>
          <w:bCs/>
        </w:rPr>
        <w:t>：</w:t>
      </w:r>
    </w:p>
    <w:p w14:paraId="6A5BD00E">
      <w:pPr>
        <w:pStyle w:val="156"/>
      </w:pPr>
      <w:r>
        <w:tab/>
      </w:r>
      <w:r>
        <w:rPr>
          <w:position w:val="-28"/>
        </w:rPr>
        <w:object>
          <v:shape id="_x0000_i1051" o:spt="75" type="#_x0000_t75" style="height:32.25pt;width:39.75pt;" o:ole="t" filled="f" o:preferrelative="t" stroked="f" coordsize="21600,21600">
            <v:path/>
            <v:fill on="f" focussize="0,0"/>
            <v:stroke on="f" joinstyle="miter"/>
            <v:imagedata r:id="rId69" o:title=""/>
            <o:lock v:ext="edit" aspectratio="t"/>
            <w10:wrap type="none"/>
            <w10:anchorlock/>
          </v:shape>
          <o:OLEObject Type="Embed" ProgID="Equation.DSMT4" ShapeID="_x0000_i1051" DrawAspect="Content" ObjectID="_1468075751" r:id="rId68">
            <o:LockedField>false</o:LockedField>
          </o:OLEObject>
        </w:object>
      </w:r>
      <w:r>
        <w:tab/>
      </w:r>
      <w:r>
        <w:rPr>
          <w:rFonts w:hint="eastAsia"/>
        </w:rPr>
        <w:t>（17）</w:t>
      </w:r>
    </w:p>
    <w:p w14:paraId="7AB31267">
      <w:r>
        <w:rPr>
          <w:rFonts w:hint="eastAsia"/>
        </w:rPr>
        <w:t>换能器厚度</w:t>
      </w:r>
      <w:r>
        <w:rPr>
          <w:position w:val="-14"/>
        </w:rPr>
        <w:object>
          <v:shape id="_x0000_i1052" o:spt="75" type="#_x0000_t75" style="height:16.85pt;width:11.2pt;" o:ole="t" filled="f" o:preferrelative="t" stroked="f" coordsize="21600,21600">
            <v:path/>
            <v:fill on="f" focussize="0,0"/>
            <v:stroke on="f" joinstyle="miter"/>
            <v:imagedata r:id="rId71" o:title=""/>
            <o:lock v:ext="edit" aspectratio="t"/>
            <w10:wrap type="none"/>
            <w10:anchorlock/>
          </v:shape>
          <o:OLEObject Type="Embed" ProgID="Equation.DSMT4" ShapeID="_x0000_i1052" DrawAspect="Content" ObjectID="_1468075752" r:id="rId70">
            <o:LockedField>false</o:LockedField>
          </o:OLEObject>
        </w:object>
      </w:r>
      <w:r>
        <w:rPr>
          <w:rFonts w:hint="eastAsia"/>
        </w:rPr>
        <w:t>与金属壁厚度</w:t>
      </w:r>
      <w:r>
        <w:rPr>
          <w:position w:val="-10"/>
        </w:rPr>
        <w:object>
          <v:shape id="_x0000_i1053" o:spt="75" type="#_x0000_t75" style="height:14.95pt;width:12.15pt;" o:ole="t" filled="f" o:preferrelative="t" stroked="f" coordsize="21600,21600">
            <v:path/>
            <v:fill on="f" focussize="0,0"/>
            <v:stroke on="f" joinstyle="miter"/>
            <v:imagedata r:id="rId73" o:title=""/>
            <o:lock v:ext="edit" aspectratio="t"/>
            <w10:wrap type="none"/>
            <w10:anchorlock/>
          </v:shape>
          <o:OLEObject Type="Embed" ProgID="Equation.DSMT4" ShapeID="_x0000_i1053" DrawAspect="Content" ObjectID="_1468075753" r:id="rId72">
            <o:LockedField>false</o:LockedField>
          </o:OLEObject>
        </w:object>
      </w:r>
      <w:r>
        <w:rPr>
          <w:rFonts w:hint="eastAsia"/>
        </w:rPr>
        <w:t>之间的关系：</w:t>
      </w:r>
    </w:p>
    <w:p w14:paraId="037D826E">
      <w:pPr>
        <w:pStyle w:val="156"/>
      </w:pPr>
      <w:r>
        <w:tab/>
      </w:r>
      <w:r>
        <w:rPr>
          <w:position w:val="-26"/>
        </w:rPr>
        <w:object>
          <v:shape id="_x0000_i1054" o:spt="75" type="#_x0000_t75" style="height:30.85pt;width:96.3pt;" o:ole="t" filled="f" o:preferrelative="t" stroked="f" coordsize="21600,21600">
            <v:path/>
            <v:fill on="f" focussize="0,0"/>
            <v:stroke on="f" joinstyle="miter"/>
            <v:imagedata r:id="rId75" o:title=""/>
            <o:lock v:ext="edit" aspectratio="t"/>
            <w10:wrap type="none"/>
            <w10:anchorlock/>
          </v:shape>
          <o:OLEObject Type="Embed" ProgID="Equation.DSMT4" ShapeID="_x0000_i1054" DrawAspect="Content" ObjectID="_1468075754" r:id="rId74">
            <o:LockedField>false</o:LockedField>
          </o:OLEObject>
        </w:object>
      </w:r>
      <w:r>
        <w:tab/>
      </w:r>
      <w:r>
        <w:rPr>
          <w:rFonts w:hint="eastAsia"/>
        </w:rPr>
        <w:t>（18）</w:t>
      </w:r>
    </w:p>
    <w:p w14:paraId="076609C6">
      <w:r>
        <w:rPr>
          <w:rFonts w:hint="eastAsia"/>
        </w:rPr>
        <w:t>在实际构建声电通道的过程中，可以选择特定的金属壁的厚度以产生金属壁和换能器之间的联合谐振模式。</w:t>
      </w:r>
    </w:p>
    <w:p w14:paraId="1F5B2287">
      <w:pPr>
        <w:ind w:firstLine="0"/>
        <w:rPr>
          <w:b/>
          <w:bCs/>
        </w:rPr>
      </w:pPr>
      <w:r>
        <w:rPr>
          <w:b/>
          <w:bCs/>
        </w:rPr>
        <w:t>2</w:t>
      </w:r>
      <w:r>
        <w:rPr>
          <w:rFonts w:hint="eastAsia"/>
          <w:b/>
          <w:bCs/>
        </w:rPr>
        <w:t>.1.2同时共轭阻抗匹配分析</w:t>
      </w:r>
    </w:p>
    <w:p w14:paraId="0977CA80">
      <w:pPr>
        <w:ind w:firstLine="424" w:firstLineChars="200"/>
      </w:pPr>
      <w:r>
        <w:rPr>
          <w:rFonts w:hint="eastAsia"/>
        </w:rPr>
        <w:t>根据Rahola提出的关于功率波和同步共轭阻抗匹配</w:t>
      </w:r>
      <w:r>
        <w:rPr>
          <w:rFonts w:hint="eastAsia"/>
          <w:vertAlign w:val="superscript"/>
        </w:rPr>
        <w:t>[51]</w:t>
      </w:r>
      <w:r>
        <w:rPr>
          <w:rFonts w:hint="eastAsia"/>
        </w:rPr>
        <w:t>，为了减小能量在金属壁两侧传输过程中阻抗失配引起的电损耗，在通道的输入端和输出端进行阻抗匹配。可以计算最佳</w:t>
      </w:r>
      <w:r>
        <w:rPr>
          <w:position w:val="-10"/>
        </w:rPr>
        <w:object>
          <v:shape id="_x0000_i1055" o:spt="75" type="#_x0000_t75" style="height:14.95pt;width:18.25pt;" o:ole="t" filled="f" o:preferrelative="t" stroked="f" coordsize="21600,21600">
            <v:path/>
            <v:fill on="f" focussize="0,0"/>
            <v:stroke on="f" joinstyle="miter"/>
            <v:imagedata r:id="rId77" o:title=""/>
            <o:lock v:ext="edit" aspectratio="t"/>
            <w10:wrap type="none"/>
            <w10:anchorlock/>
          </v:shape>
          <o:OLEObject Type="Embed" ProgID="Equation.DSMT4" ShapeID="_x0000_i1055" DrawAspect="Content" ObjectID="_1468075755" r:id="rId76">
            <o:LockedField>false</o:LockedField>
          </o:OLEObject>
        </w:object>
      </w:r>
      <w:r>
        <w:rPr>
          <w:rFonts w:hint="eastAsia"/>
        </w:rPr>
        <w:t>和</w:t>
      </w:r>
      <w:r>
        <w:rPr>
          <w:position w:val="-10"/>
        </w:rPr>
        <w:object>
          <v:shape id="_x0000_i1056" o:spt="75" type="#_x0000_t75" style="height:14.95pt;width:24.8pt;" o:ole="t" filled="f" o:preferrelative="t" stroked="f" coordsize="21600,21600">
            <v:path/>
            <v:fill on="f" focussize="0,0"/>
            <v:stroke on="f" joinstyle="miter"/>
            <v:imagedata r:id="rId79" o:title=""/>
            <o:lock v:ext="edit" aspectratio="t"/>
            <w10:wrap type="none"/>
            <w10:anchorlock/>
          </v:shape>
          <o:OLEObject Type="Embed" ProgID="Equation.DSMT4" ShapeID="_x0000_i1056" DrawAspect="Content" ObjectID="_1468075756" r:id="rId78">
            <o:LockedField>false</o:LockedField>
          </o:OLEObject>
        </w:object>
      </w:r>
      <w:r>
        <w:rPr>
          <w:rFonts w:hint="eastAsia"/>
        </w:rPr>
        <w:t>阻抗，以确保满足同步共轭阻抗匹配条件。Z矩阵参数可以由</w:t>
      </w:r>
      <w:r>
        <w:rPr>
          <w:position w:val="-6"/>
        </w:rPr>
        <w:object>
          <v:shape id="_x0000_i1057" o:spt="75" type="#_x0000_t75" style="height:12.15pt;width:10.3pt;" o:ole="t" filled="f" o:preferrelative="t" stroked="f" coordsize="21600,21600">
            <v:path/>
            <v:fill on="f" focussize="0,0"/>
            <v:stroke on="f" joinstyle="miter"/>
            <v:imagedata r:id="rId81" o:title=""/>
            <o:lock v:ext="edit" aspectratio="t"/>
            <w10:wrap type="none"/>
            <w10:anchorlock/>
          </v:shape>
          <o:OLEObject Type="Embed" ProgID="Equation.DSMT4" ShapeID="_x0000_i1057" DrawAspect="Content" ObjectID="_1468075757" r:id="rId80">
            <o:LockedField>false</o:LockedField>
          </o:OLEObject>
        </w:object>
      </w:r>
      <w:r>
        <w:rPr>
          <w:rFonts w:hint="eastAsia"/>
        </w:rPr>
        <w:t>参数计算得出：</w:t>
      </w:r>
    </w:p>
    <w:p w14:paraId="1FABEDE8">
      <w:pPr>
        <w:pStyle w:val="156"/>
      </w:pPr>
      <w:r>
        <w:tab/>
      </w:r>
      <w:r>
        <w:rPr>
          <w:position w:val="-122"/>
        </w:rPr>
        <w:object>
          <v:shape id="_x0000_i1058" o:spt="75" type="#_x0000_t75" style="height:127.15pt;width:148.7pt;" o:ole="t" filled="f" o:preferrelative="t" stroked="f" coordsize="21600,21600">
            <v:path/>
            <v:fill on="f" focussize="0,0"/>
            <v:stroke on="f" joinstyle="miter"/>
            <v:imagedata r:id="rId83" o:title=""/>
            <o:lock v:ext="edit" aspectratio="t"/>
            <w10:wrap type="none"/>
            <w10:anchorlock/>
          </v:shape>
          <o:OLEObject Type="Embed" ProgID="Equation.DSMT4" ShapeID="_x0000_i1058" DrawAspect="Content" ObjectID="_1468075758" r:id="rId82">
            <o:LockedField>false</o:LockedField>
          </o:OLEObject>
        </w:object>
      </w:r>
      <w:r>
        <w:tab/>
      </w:r>
      <w:r>
        <w:rPr>
          <w:rFonts w:hint="eastAsia"/>
        </w:rPr>
        <w:t>（19）</w:t>
      </w:r>
    </w:p>
    <w:p w14:paraId="5CB57F50">
      <w:pPr>
        <w:snapToGrid w:val="0"/>
        <w:ind w:firstLine="424" w:firstLineChars="200"/>
      </w:pPr>
      <w:r>
        <w:rPr>
          <w:position w:val="-12"/>
        </w:rPr>
        <w:object>
          <v:shape id="_x0000_i1059" o:spt="75" type="#_x0000_t75" style="height:16.85pt;width:28.5pt;" o:ole="t" filled="f" o:preferrelative="t" stroked="f" coordsize="21600,21600">
            <v:path/>
            <v:fill on="f" focussize="0,0"/>
            <v:stroke on="f" joinstyle="miter"/>
            <v:imagedata r:id="rId85" o:title=""/>
            <o:lock v:ext="edit" aspectratio="t"/>
            <w10:wrap type="none"/>
            <w10:anchorlock/>
          </v:shape>
          <o:OLEObject Type="Embed" ProgID="Equation.DSMT4" ShapeID="_x0000_i1059" DrawAspect="Content" ObjectID="_1468075759" r:id="rId84">
            <o:LockedField>false</o:LockedField>
          </o:OLEObject>
        </w:object>
      </w:r>
      <w:r>
        <w:rPr>
          <w:rFonts w:hint="eastAsia"/>
        </w:rPr>
        <w:t>，</w:t>
      </w:r>
      <w:r>
        <w:rPr>
          <w:position w:val="-12"/>
        </w:rPr>
        <w:object>
          <v:shape id="_x0000_i1060" o:spt="75" type="#_x0000_t75" style="height:16.85pt;width:28.5pt;" o:ole="t" filled="f" o:preferrelative="t" stroked="f" coordsize="21600,21600">
            <v:path/>
            <v:fill on="f" focussize="0,0"/>
            <v:stroke on="f" joinstyle="miter"/>
            <v:imagedata r:id="rId87" o:title=""/>
            <o:lock v:ext="edit" aspectratio="t"/>
            <w10:wrap type="none"/>
            <w10:anchorlock/>
          </v:shape>
          <o:OLEObject Type="Embed" ProgID="Equation.DSMT4" ShapeID="_x0000_i1060" DrawAspect="Content" ObjectID="_1468075760" r:id="rId86">
            <o:LockedField>false</o:LockedField>
          </o:OLEObject>
        </w:object>
      </w:r>
      <w:r>
        <w:rPr>
          <w:rFonts w:hint="eastAsia"/>
        </w:rPr>
        <w:t>和*分别表示参数的实部、虚部和共轭。确定了网络的</w:t>
      </w:r>
      <w:r>
        <w:rPr>
          <w:position w:val="-4"/>
        </w:rPr>
        <w:object>
          <v:shape id="_x0000_i1061" o:spt="75" type="#_x0000_t75" style="height:11.2pt;width:11.2pt;" o:ole="t" filled="f" o:preferrelative="t" stroked="f" coordsize="21600,21600">
            <v:path/>
            <v:fill on="f" focussize="0,0"/>
            <v:stroke on="f" joinstyle="miter"/>
            <v:imagedata r:id="rId89" o:title=""/>
            <o:lock v:ext="edit" aspectratio="t"/>
            <w10:wrap type="none"/>
            <w10:anchorlock/>
          </v:shape>
          <o:OLEObject Type="Embed" ProgID="Equation.DSMT4" ShapeID="_x0000_i1061" DrawAspect="Content" ObjectID="_1468075761" r:id="rId88">
            <o:LockedField>false</o:LockedField>
          </o:OLEObject>
        </w:object>
      </w:r>
      <w:r>
        <w:rPr>
          <w:rFonts w:hint="eastAsia"/>
        </w:rPr>
        <w:t>参数矩阵之后，同步匹配的源阻抗</w:t>
      </w:r>
      <w:r>
        <w:rPr>
          <w:position w:val="-14"/>
        </w:rPr>
        <w:object>
          <v:shape id="_x0000_i1062" o:spt="75" type="#_x0000_t75" style="height:18.25pt;width:55.15pt;" o:ole="t" filled="f" o:preferrelative="t" stroked="f" coordsize="21600,21600">
            <v:path/>
            <v:fill on="f" focussize="0,0"/>
            <v:stroke on="f" joinstyle="miter"/>
            <v:imagedata r:id="rId91" o:title=""/>
            <o:lock v:ext="edit" aspectratio="t"/>
            <w10:wrap type="none"/>
            <w10:anchorlock/>
          </v:shape>
          <o:OLEObject Type="Embed" ProgID="Equation.DSMT4" ShapeID="_x0000_i1062" DrawAspect="Content" ObjectID="_1468075762" r:id="rId90">
            <o:LockedField>false</o:LockedField>
          </o:OLEObject>
        </w:object>
      </w:r>
      <w:r>
        <w:rPr>
          <w:rFonts w:hint="eastAsia"/>
        </w:rPr>
        <w:t>以及负载阻抗</w:t>
      </w:r>
      <w:r>
        <w:rPr>
          <w:position w:val="-14"/>
        </w:rPr>
        <w:object>
          <v:shape id="_x0000_i1063" o:spt="75" type="#_x0000_t75" style="height:18.25pt;width:60.8pt;" o:ole="t" filled="f" o:preferrelative="t" stroked="f" coordsize="21600,21600">
            <v:path/>
            <v:fill on="f" focussize="0,0"/>
            <v:stroke on="f" joinstyle="miter"/>
            <v:imagedata r:id="rId93" o:title=""/>
            <o:lock v:ext="edit" aspectratio="t"/>
            <w10:wrap type="none"/>
            <w10:anchorlock/>
          </v:shape>
          <o:OLEObject Type="Embed" ProgID="Equation.DSMT4" ShapeID="_x0000_i1063" DrawAspect="Content" ObjectID="_1468075763" r:id="rId92">
            <o:LockedField>false</o:LockedField>
          </o:OLEObject>
        </w:object>
      </w:r>
      <w:r>
        <w:rPr>
          <w:rFonts w:hint="eastAsia"/>
        </w:rPr>
        <w:t>可以通过下式计算,需要注意的是，应选择合适的符号以保证实部为正。：</w:t>
      </w:r>
    </w:p>
    <w:p w14:paraId="5D65CB96">
      <w:pPr>
        <w:pStyle w:val="156"/>
      </w:pPr>
      <w:r>
        <w:tab/>
      </w:r>
      <w:r>
        <w:rPr>
          <w:position w:val="-62"/>
        </w:rPr>
        <w:object>
          <v:shape id="_x0000_i1064" o:spt="75" type="#_x0000_t75" style="height:66.85pt;width:122.05pt;" o:ole="t" filled="f" o:preferrelative="t" stroked="f" coordsize="21600,21600">
            <v:path/>
            <v:fill on="f" focussize="0,0"/>
            <v:stroke on="f" joinstyle="miter"/>
            <v:imagedata r:id="rId95" o:title=""/>
            <o:lock v:ext="edit" aspectratio="t"/>
            <w10:wrap type="none"/>
            <w10:anchorlock/>
          </v:shape>
          <o:OLEObject Type="Embed" ProgID="Equation.DSMT4" ShapeID="_x0000_i1064" DrawAspect="Content" ObjectID="_1468075764" r:id="rId94">
            <o:LockedField>false</o:LockedField>
          </o:OLEObject>
        </w:object>
      </w:r>
      <w:r>
        <w:tab/>
      </w:r>
      <w:r>
        <w:rPr>
          <w:rFonts w:hint="eastAsia"/>
        </w:rPr>
        <w:t>（20）</w:t>
      </w:r>
    </w:p>
    <w:p w14:paraId="19CAA232">
      <w:pPr>
        <w:ind w:firstLine="0"/>
      </w:pPr>
      <w:r>
        <w:rPr>
          <w:rFonts w:hint="eastAsia"/>
        </w:rPr>
        <w:t>其中：</w:t>
      </w:r>
    </w:p>
    <w:p w14:paraId="3BE53A57">
      <w:pPr>
        <w:pStyle w:val="156"/>
      </w:pPr>
      <w:r>
        <w:tab/>
      </w:r>
      <w:r>
        <w:rPr>
          <w:position w:val="-60"/>
        </w:rPr>
        <w:object>
          <v:shape id="_x0000_i1065" o:spt="75" type="#_x0000_t75" style="height:65pt;width:217.4pt;" o:ole="t" filled="f" o:preferrelative="t" stroked="f" coordsize="21600,21600">
            <v:path/>
            <v:fill on="f" focussize="0,0"/>
            <v:stroke on="f" joinstyle="miter"/>
            <v:imagedata r:id="rId97" o:title=""/>
            <o:lock v:ext="edit" aspectratio="t"/>
            <w10:wrap type="none"/>
            <w10:anchorlock/>
          </v:shape>
          <o:OLEObject Type="Embed" ProgID="Equation.DSMT4" ShapeID="_x0000_i1065" DrawAspect="Content" ObjectID="_1468075765" r:id="rId96">
            <o:LockedField>false</o:LockedField>
          </o:OLEObject>
        </w:object>
      </w:r>
      <w:r>
        <w:tab/>
      </w:r>
      <w:r>
        <w:tab/>
      </w:r>
      <w:r>
        <w:tab/>
      </w:r>
      <w:r>
        <w:rPr>
          <w:rFonts w:hint="eastAsia"/>
        </w:rPr>
        <w:t>（21）</w:t>
      </w:r>
    </w:p>
    <w:p w14:paraId="4948E965">
      <w:pPr>
        <w:ind w:firstLine="424" w:firstLineChars="200"/>
      </w:pPr>
      <w:r>
        <w:rPr>
          <w:rFonts w:hint="eastAsia"/>
        </w:rPr>
        <w:t>综合上式，需要满足同步共轭匹配即：</w:t>
      </w:r>
    </w:p>
    <w:p w14:paraId="04FC378D">
      <w:pPr>
        <w:pStyle w:val="156"/>
      </w:pPr>
      <w:r>
        <w:tab/>
      </w:r>
      <w:r>
        <w:rPr>
          <w:position w:val="-10"/>
        </w:rPr>
        <w:object>
          <v:shape id="_x0000_i1066" o:spt="75" type="#_x0000_t75" style="height:16.85pt;width:47.2pt;" o:ole="t" filled="f" o:preferrelative="t" stroked="f" coordsize="21600,21600">
            <v:path/>
            <v:fill on="f" focussize="0,0"/>
            <v:stroke on="f" joinstyle="miter"/>
            <v:imagedata r:id="rId99" o:title=""/>
            <o:lock v:ext="edit" aspectratio="t"/>
            <w10:wrap type="none"/>
            <w10:anchorlock/>
          </v:shape>
          <o:OLEObject Type="Embed" ProgID="Equation.DSMT4" ShapeID="_x0000_i1066" DrawAspect="Content" ObjectID="_1468075766" r:id="rId98">
            <o:LockedField>false</o:LockedField>
          </o:OLEObject>
        </w:object>
      </w:r>
      <w:r>
        <w:tab/>
      </w:r>
      <w:r>
        <w:rPr>
          <w:rFonts w:hint="eastAsia"/>
        </w:rPr>
        <w:t>（22）</w:t>
      </w:r>
    </w:p>
    <w:p w14:paraId="0AAC4F10">
      <w:pPr>
        <w:pStyle w:val="156"/>
      </w:pPr>
      <w:r>
        <w:tab/>
      </w:r>
      <w:r>
        <w:rPr>
          <w:position w:val="-10"/>
        </w:rPr>
        <w:object>
          <v:shape id="_x0000_i1067" o:spt="75" type="#_x0000_t75" style="height:16.85pt;width:55.15pt;" o:ole="t" filled="f" o:preferrelative="t" stroked="f" coordsize="21600,21600">
            <v:path/>
            <v:fill on="f" focussize="0,0"/>
            <v:stroke on="f" joinstyle="miter"/>
            <v:imagedata r:id="rId101" o:title=""/>
            <o:lock v:ext="edit" aspectratio="t"/>
            <w10:wrap type="none"/>
            <w10:anchorlock/>
          </v:shape>
          <o:OLEObject Type="Embed" ProgID="Equation.DSMT4" ShapeID="_x0000_i1067" DrawAspect="Content" ObjectID="_1468075767" r:id="rId100">
            <o:LockedField>false</o:LockedField>
          </o:OLEObject>
        </w:object>
      </w:r>
      <w:r>
        <w:tab/>
      </w:r>
      <w:r>
        <w:rPr>
          <w:rFonts w:hint="eastAsia"/>
        </w:rPr>
        <w:t>（23）</w:t>
      </w:r>
    </w:p>
    <w:p w14:paraId="6A2AFC6E">
      <w:pPr>
        <w:pStyle w:val="156"/>
      </w:pPr>
      <w:r>
        <w:rPr>
          <w:rFonts w:hint="eastAsia"/>
        </w:rPr>
        <w:t>定义一个对角匹配矩阵</w:t>
      </w:r>
      <w:r>
        <w:rPr>
          <w:position w:val="-10"/>
        </w:rPr>
        <w:object>
          <v:shape id="_x0000_i1068" o:spt="75" type="#_x0000_t75" style="height:14.95pt;width:16.85pt;" o:ole="t" filled="f" o:preferrelative="t" stroked="f" coordsize="21600,21600">
            <v:path/>
            <v:fill on="f" focussize="0,0"/>
            <v:stroke on="f" joinstyle="miter"/>
            <v:imagedata r:id="rId103" o:title=""/>
            <o:lock v:ext="edit" aspectratio="t"/>
            <w10:wrap type="none"/>
            <w10:anchorlock/>
          </v:shape>
          <o:OLEObject Type="Embed" ProgID="Equation.DSMT4" ShapeID="_x0000_i1068" DrawAspect="Content" ObjectID="_1468075768" r:id="rId102">
            <o:LockedField>false</o:LockedField>
          </o:OLEObject>
        </w:object>
      </w:r>
      <w:r>
        <w:rPr>
          <w:rFonts w:hint="eastAsia"/>
        </w:rPr>
        <w:t>和对角矩阵</w:t>
      </w:r>
      <w:r>
        <w:rPr>
          <w:position w:val="-4"/>
        </w:rPr>
        <w:object>
          <v:shape id="_x0000_i1069" o:spt="75" type="#_x0000_t75" style="height:11.2pt;width:11.2pt;" o:ole="t" filled="f" o:preferrelative="t" stroked="f" coordsize="21600,21600">
            <v:path/>
            <v:fill on="f" focussize="0,0"/>
            <v:stroke on="f" joinstyle="miter"/>
            <v:imagedata r:id="rId105" o:title=""/>
            <o:lock v:ext="edit" aspectratio="t"/>
            <w10:wrap type="none"/>
            <w10:anchorlock/>
          </v:shape>
          <o:OLEObject Type="Embed" ProgID="Equation.DSMT4" ShapeID="_x0000_i1069" DrawAspect="Content" ObjectID="_1468075769" r:id="rId104">
            <o:LockedField>false</o:LockedField>
          </o:OLEObject>
        </w:object>
      </w:r>
      <w:r>
        <w:rPr>
          <w:rFonts w:hint="eastAsia"/>
        </w:rPr>
        <w:t>。</w:t>
      </w:r>
    </w:p>
    <w:p w14:paraId="46B123D7">
      <w:pPr>
        <w:ind w:firstLine="0"/>
        <w:jc w:val="center"/>
      </w:pPr>
      <w:r>
        <w:rPr>
          <w:position w:val="-32"/>
        </w:rPr>
        <w:object>
          <v:shape id="_x0000_i1070" o:spt="75" type="#_x0000_t75" style="height:36.95pt;width:158.95pt;" o:ole="t" filled="f" o:preferrelative="t" stroked="f" coordsize="21600,21600">
            <v:path/>
            <v:fill on="f" focussize="0,0"/>
            <v:stroke on="f" joinstyle="miter"/>
            <v:imagedata r:id="rId107" o:title=""/>
            <o:lock v:ext="edit" aspectratio="t"/>
            <w10:wrap type="none"/>
            <w10:anchorlock/>
          </v:shape>
          <o:OLEObject Type="Embed" ProgID="Equation.DSMT4" ShapeID="_x0000_i1070" DrawAspect="Content" ObjectID="_1468075770" r:id="rId106">
            <o:LockedField>false</o:LockedField>
          </o:OLEObject>
        </w:object>
      </w:r>
    </w:p>
    <w:p w14:paraId="6F0EC6CE">
      <w:pPr>
        <w:ind w:firstLine="0"/>
        <w:jc w:val="center"/>
      </w:pPr>
      <w:r>
        <w:rPr>
          <w:rFonts w:hint="eastAsia"/>
          <w:position w:val="-58"/>
        </w:rPr>
        <w:object>
          <v:shape id="_x0000_i1071" o:spt="75" type="#_x0000_t75" style="height:62.65pt;width:246.85pt;" o:ole="t" filled="f" o:preferrelative="t" stroked="f" coordsize="21600,21600">
            <v:path/>
            <v:fill on="f" focussize="0,0"/>
            <v:stroke on="f" joinstyle="miter"/>
            <v:imagedata r:id="rId109" o:title=""/>
            <o:lock v:ext="edit" aspectratio="t"/>
            <w10:wrap type="none"/>
            <w10:anchorlock/>
          </v:shape>
          <o:OLEObject Type="Embed" ProgID="Equation.DSMT4" ShapeID="_x0000_i1071" DrawAspect="Content" ObjectID="_1468075771" r:id="rId108">
            <o:LockedField>false</o:LockedField>
          </o:OLEObject>
        </w:object>
      </w:r>
    </w:p>
    <w:p w14:paraId="1EB86225">
      <w:pPr>
        <w:pStyle w:val="156"/>
      </w:pPr>
      <w:r>
        <w:rPr>
          <w:rFonts w:hint="eastAsia"/>
        </w:rPr>
        <w:t>同步共轭阻抗匹配后的</w:t>
      </w:r>
      <w:r>
        <w:rPr>
          <w:position w:val="-6"/>
        </w:rPr>
        <w:object>
          <v:shape id="_x0000_i1072" o:spt="75" type="#_x0000_t75" style="height:12.15pt;width:9.8pt;" o:ole="t" filled="f" o:preferrelative="t" stroked="f" coordsize="21600,21600">
            <v:path/>
            <v:fill on="f" focussize="0,0"/>
            <v:stroke on="f" joinstyle="miter"/>
            <v:imagedata r:id="rId111" o:title=""/>
            <o:lock v:ext="edit" aspectratio="t"/>
            <w10:wrap type="none"/>
            <w10:anchorlock/>
          </v:shape>
          <o:OLEObject Type="Embed" ProgID="Equation.DSMT4" ShapeID="_x0000_i1072" DrawAspect="Content" ObjectID="_1468075772" r:id="rId110">
            <o:LockedField>false</o:LockedField>
          </o:OLEObject>
        </w:object>
      </w:r>
      <w:r>
        <w:rPr>
          <w:rFonts w:hint="eastAsia"/>
        </w:rPr>
        <w:t>参数矩阵</w:t>
      </w:r>
      <w:r>
        <w:rPr>
          <w:position w:val="-10"/>
        </w:rPr>
        <w:object>
          <v:shape id="_x0000_i1073" o:spt="75" type="#_x0000_t75" style="height:14.95pt;width:16.85pt;" o:ole="t" filled="f" o:preferrelative="t" stroked="f" coordsize="21600,21600">
            <v:path/>
            <v:fill on="f" focussize="0,0"/>
            <v:stroke on="f" joinstyle="miter"/>
            <v:imagedata r:id="rId113" o:title=""/>
            <o:lock v:ext="edit" aspectratio="t"/>
            <w10:wrap type="none"/>
            <w10:anchorlock/>
          </v:shape>
          <o:OLEObject Type="Embed" ProgID="Equation.DSMT4" ShapeID="_x0000_i1073" DrawAspect="Content" ObjectID="_1468075773" r:id="rId112">
            <o:LockedField>false</o:LockedField>
          </o:OLEObject>
        </w:object>
      </w:r>
      <w:r>
        <w:rPr>
          <w:rFonts w:hint="eastAsia"/>
        </w:rPr>
        <w:t>可以通过下式计算：</w:t>
      </w:r>
    </w:p>
    <w:p w14:paraId="185F2D05">
      <w:pPr>
        <w:pStyle w:val="156"/>
      </w:pPr>
      <w:r>
        <w:tab/>
      </w:r>
      <w:r>
        <w:rPr>
          <w:position w:val="-10"/>
        </w:rPr>
        <w:object>
          <v:shape id="_x0000_i1074" o:spt="75" type="#_x0000_t75" style="height:16.85pt;width:124.85pt;" o:ole="t" filled="f" o:preferrelative="t" stroked="f" coordsize="21600,21600">
            <v:path/>
            <v:fill on="f" focussize="0,0"/>
            <v:stroke on="f" joinstyle="miter"/>
            <v:imagedata r:id="rId115" o:title=""/>
            <o:lock v:ext="edit" aspectratio="t"/>
            <w10:wrap type="none"/>
            <w10:anchorlock/>
          </v:shape>
          <o:OLEObject Type="Embed" ProgID="Equation.DSMT4" ShapeID="_x0000_i1074" DrawAspect="Content" ObjectID="_1468075774" r:id="rId114">
            <o:LockedField>false</o:LockedField>
          </o:OLEObject>
        </w:object>
      </w:r>
      <w:r>
        <w:tab/>
      </w:r>
      <w:r>
        <w:rPr>
          <w:rFonts w:hint="eastAsia"/>
        </w:rPr>
        <w:t>（24）</w:t>
      </w:r>
    </w:p>
    <w:p w14:paraId="18B39549">
      <w:pPr>
        <w:snapToGrid w:val="0"/>
        <w:ind w:firstLine="424" w:firstLineChars="200"/>
      </w:pPr>
      <w:r>
        <w:rPr>
          <w:rFonts w:hint="eastAsia"/>
        </w:rPr>
        <w:t>在同步共轭匹配条件下，可以认为</w:t>
      </w:r>
      <w:r>
        <w:rPr>
          <w:position w:val="-10"/>
        </w:rPr>
        <w:object>
          <v:shape id="_x0000_i1075" o:spt="75" type="#_x0000_t75" style="height:14.95pt;width:22.9pt;" o:ole="t" filled="f" o:preferrelative="t" stroked="f" coordsize="21600,21600">
            <v:path/>
            <v:fill on="f" focussize="0,0"/>
            <v:stroke on="f" joinstyle="miter"/>
            <v:imagedata r:id="rId117" o:title=""/>
            <o:lock v:ext="edit" aspectratio="t"/>
            <w10:wrap type="none"/>
            <w10:anchorlock/>
          </v:shape>
          <o:OLEObject Type="Embed" ProgID="Equation.DSMT4" ShapeID="_x0000_i1075" DrawAspect="Content" ObjectID="_1468075775" r:id="rId116">
            <o:LockedField>false</o:LockedField>
          </o:OLEObject>
        </w:object>
      </w:r>
      <w:r>
        <w:rPr>
          <w:rFonts w:hint="eastAsia"/>
        </w:rPr>
        <w:t>和</w:t>
      </w:r>
      <w:r>
        <w:rPr>
          <w:position w:val="-10"/>
        </w:rPr>
        <w:object>
          <v:shape id="_x0000_i1076" o:spt="75" type="#_x0000_t75" style="height:14.95pt;width:24.3pt;" o:ole="t" filled="f" o:preferrelative="t" stroked="f" coordsize="21600,21600">
            <v:path/>
            <v:fill on="f" focussize="0,0"/>
            <v:stroke on="f" joinstyle="miter"/>
            <v:imagedata r:id="rId119" o:title=""/>
            <o:lock v:ext="edit" aspectratio="t"/>
            <w10:wrap type="none"/>
            <w10:anchorlock/>
          </v:shape>
          <o:OLEObject Type="Embed" ProgID="Equation.DSMT4" ShapeID="_x0000_i1076" DrawAspect="Content" ObjectID="_1468075776" r:id="rId118">
            <o:LockedField>false</o:LockedField>
          </o:OLEObject>
        </w:object>
      </w:r>
      <w:r>
        <w:rPr>
          <w:rFonts w:hint="eastAsia"/>
        </w:rPr>
        <w:t>均为0且</w:t>
      </w:r>
      <w:r>
        <w:rPr>
          <w:position w:val="-12"/>
        </w:rPr>
        <w:object>
          <v:shape id="_x0000_i1077" o:spt="75" type="#_x0000_t75" style="height:20.1pt;width:32.25pt;" o:ole="t" filled="f" o:preferrelative="t" stroked="f" coordsize="21600,21600">
            <v:path/>
            <v:fill on="f" focussize="0,0"/>
            <v:stroke on="f" joinstyle="miter"/>
            <v:imagedata r:id="rId121" o:title=""/>
            <o:lock v:ext="edit" aspectratio="t"/>
            <w10:wrap type="none"/>
            <w10:anchorlock/>
          </v:shape>
          <o:OLEObject Type="Embed" ProgID="Equation.DSMT4" ShapeID="_x0000_i1077" DrawAspect="Content" ObjectID="_1468075777" r:id="rId120">
            <o:LockedField>false</o:LockedField>
          </o:OLEObject>
        </w:object>
      </w:r>
      <w:r>
        <w:rPr>
          <w:rFonts w:hint="eastAsia"/>
        </w:rPr>
        <w:t>是从端口1到端口2的同步匹配能量传输函数。在双边对称的系统中，</w:t>
      </w:r>
      <w:r>
        <w:rPr>
          <w:position w:val="-12"/>
        </w:rPr>
        <w:object>
          <v:shape id="_x0000_i1078" o:spt="75" type="#_x0000_t75" style="height:20.1pt;width:70.6pt;" o:ole="t" filled="f" o:preferrelative="t" stroked="f" coordsize="21600,21600">
            <v:path/>
            <v:fill on="f" focussize="0,0"/>
            <v:stroke on="f" joinstyle="miter"/>
            <v:imagedata r:id="rId123" o:title=""/>
            <o:lock v:ext="edit" aspectratio="t"/>
            <w10:wrap type="none"/>
            <w10:anchorlock/>
          </v:shape>
          <o:OLEObject Type="Embed" ProgID="Equation.DSMT4" ShapeID="_x0000_i1078" DrawAspect="Content" ObjectID="_1468075778" r:id="rId122">
            <o:LockedField>false</o:LockedField>
          </o:OLEObject>
        </w:object>
      </w:r>
      <w:r>
        <w:rPr>
          <w:rFonts w:hint="eastAsia"/>
        </w:rPr>
        <w:t>。假设能量从端口1传输到端口2，则</w:t>
      </w:r>
      <w:r>
        <w:rPr>
          <w:rFonts w:hint="eastAsia"/>
          <w:position w:val="-12"/>
        </w:rPr>
        <w:object>
          <v:shape id="_x0000_i1079" o:spt="75" type="#_x0000_t75" style="height:20.1pt;width:32.25pt;" o:ole="t" filled="f" o:preferrelative="t" stroked="f" coordsize="21600,21600">
            <v:path/>
            <v:fill on="f" focussize="0,0"/>
            <v:stroke on="f" joinstyle="miter"/>
            <v:imagedata r:id="rId125" o:title=""/>
            <o:lock v:ext="edit" aspectratio="t"/>
            <w10:wrap type="none"/>
            <w10:anchorlock/>
          </v:shape>
          <o:OLEObject Type="Embed" ProgID="Equation.DSMT4" ShapeID="_x0000_i1079" DrawAspect="Content" ObjectID="_1468075779" r:id="rId124">
            <o:LockedField>false</o:LockedField>
          </o:OLEObject>
        </w:object>
      </w:r>
      <w:r>
        <w:rPr>
          <w:rFonts w:hint="eastAsia"/>
        </w:rPr>
        <w:t>在所有感兴趣的频率上的最大值能代表整个声电通道系统的最大可能的匹配能量传输效率和对应的频率</w:t>
      </w:r>
      <w:r>
        <w:rPr>
          <w:position w:val="-10"/>
        </w:rPr>
        <w:object>
          <v:shape id="_x0000_i1080" o:spt="75" type="#_x0000_t75" style="height:14.95pt;width:20.55pt;" o:ole="t" filled="f" o:preferrelative="t" stroked="f" coordsize="21600,21600">
            <v:path/>
            <v:fill on="f" focussize="0,0"/>
            <v:stroke on="f" joinstyle="miter"/>
            <v:imagedata r:id="rId127" o:title=""/>
            <o:lock v:ext="edit" aspectratio="t"/>
            <w10:wrap type="none"/>
            <w10:anchorlock/>
          </v:shape>
          <o:OLEObject Type="Embed" ProgID="Equation.DSMT4" ShapeID="_x0000_i1080" DrawAspect="Content" ObjectID="_1468075780" r:id="rId126">
            <o:LockedField>false</o:LockedField>
          </o:OLEObject>
        </w:object>
      </w:r>
      <w:r>
        <w:rPr>
          <w:rFonts w:hint="eastAsia"/>
        </w:rPr>
        <w:t>。最大能量传输效率为：</w:t>
      </w:r>
    </w:p>
    <w:p w14:paraId="1A74D9C4">
      <w:pPr>
        <w:pStyle w:val="156"/>
      </w:pPr>
      <w:r>
        <w:tab/>
      </w:r>
      <w:r>
        <w:rPr>
          <w:position w:val="-18"/>
        </w:rPr>
        <w:object>
          <v:shape id="_x0000_i1081" o:spt="75" type="#_x0000_t75" style="height:22.9pt;width:126.25pt;" o:ole="t" filled="f" o:preferrelative="t" stroked="f" coordsize="21600,21600">
            <v:path/>
            <v:fill on="f" focussize="0,0"/>
            <v:stroke on="f" joinstyle="miter"/>
            <v:imagedata r:id="rId129" o:title=""/>
            <o:lock v:ext="edit" aspectratio="t"/>
            <w10:wrap type="none"/>
            <w10:anchorlock/>
          </v:shape>
          <o:OLEObject Type="Embed" ProgID="Equation.DSMT4" ShapeID="_x0000_i1081" DrawAspect="Content" ObjectID="_1468075781" r:id="rId128">
            <o:LockedField>false</o:LockedField>
          </o:OLEObject>
        </w:object>
      </w:r>
      <w:r>
        <w:tab/>
      </w:r>
      <w:r>
        <w:rPr>
          <w:rFonts w:hint="eastAsia"/>
        </w:rPr>
        <w:t>（25）</w:t>
      </w:r>
    </w:p>
    <w:p w14:paraId="3100BA57">
      <w:pPr>
        <w:pStyle w:val="5"/>
        <w:ind w:left="489" w:hanging="489"/>
        <w:rPr>
          <w:b/>
          <w:bCs/>
        </w:rPr>
      </w:pPr>
      <w:r>
        <w:rPr>
          <w:rFonts w:hint="eastAsia"/>
          <w:b/>
          <w:bCs/>
        </w:rPr>
        <w:t>2.2  阻抗匹配电路设计</w:t>
      </w:r>
    </w:p>
    <w:p w14:paraId="452CB1F9">
      <w:r>
        <w:rPr>
          <w:rFonts w:hint="eastAsia"/>
        </w:rPr>
        <w:t>在上文中，搭建了声电通道，同时使用矢量网络分析仪测量了声电通道作为二端口网络的</w:t>
      </w:r>
      <w:r>
        <w:rPr>
          <w:position w:val="-6"/>
        </w:rPr>
        <w:object>
          <v:shape id="_x0000_i1082" o:spt="75" type="#_x0000_t75" style="height:12.15pt;width:10.3pt;" o:ole="t" filled="f" o:preferrelative="t" stroked="f" coordsize="21600,21600">
            <v:path/>
            <v:fill on="f" focussize="0,0"/>
            <v:stroke on="f" joinstyle="miter"/>
            <v:imagedata r:id="rId131" o:title=""/>
            <o:lock v:ext="edit" aspectratio="t"/>
            <w10:wrap type="none"/>
            <w10:anchorlock/>
          </v:shape>
          <o:OLEObject Type="Embed" ProgID="Equation.DSMT4" ShapeID="_x0000_i1082" DrawAspect="Content" ObjectID="_1468075782" r:id="rId130">
            <o:LockedField>false</o:LockedField>
          </o:OLEObject>
        </w:object>
      </w:r>
      <w:r>
        <w:rPr>
          <w:rFonts w:hint="eastAsia"/>
        </w:rPr>
        <w:t>参数，在上一节中提到了计算端口1与源阻抗、端口2与负载阻抗同步匹配后的S参数(</w:t>
      </w:r>
      <w:r>
        <w:rPr>
          <w:position w:val="-10"/>
        </w:rPr>
        <w:object>
          <v:shape id="_x0000_i1083" o:spt="75" type="#_x0000_t75" style="height:14.95pt;width:16.85pt;" o:ole="t" filled="f" o:preferrelative="t" stroked="f" coordsize="21600,21600">
            <v:path/>
            <v:fill on="f" focussize="0,0"/>
            <v:stroke on="f" joinstyle="miter"/>
            <v:imagedata r:id="rId133" o:title=""/>
            <o:lock v:ext="edit" aspectratio="t"/>
            <w10:wrap type="none"/>
            <w10:anchorlock/>
          </v:shape>
          <o:OLEObject Type="Embed" ProgID="Equation.DSMT4" ShapeID="_x0000_i1083" DrawAspect="Content" ObjectID="_1468075783" r:id="rId132">
            <o:LockedField>false</o:LockedField>
          </o:OLEObject>
        </w:object>
      </w:r>
      <w:r>
        <w:rPr>
          <w:rFonts w:hint="eastAsia"/>
        </w:rPr>
        <w:t>)的方法。</w:t>
      </w:r>
    </w:p>
    <w:p w14:paraId="1C535603">
      <w:pPr>
        <w:ind w:firstLine="424" w:firstLineChars="200"/>
      </w:pPr>
      <w:r>
        <w:rPr>
          <w:rFonts w:hint="eastAsia"/>
        </w:rPr>
        <w:t>由于同步阻抗匹配状态下的声电通道的</w:t>
      </w:r>
      <w:r>
        <w:rPr>
          <w:position w:val="-10"/>
        </w:rPr>
        <w:object>
          <v:shape id="_x0000_i1084" o:spt="75" type="#_x0000_t75" style="height:14.95pt;width:18.25pt;" o:ole="t" filled="f" o:preferrelative="t" stroked="f" coordsize="21600,21600">
            <v:path/>
            <v:fill on="f" focussize="0,0"/>
            <v:stroke on="f" joinstyle="miter"/>
            <v:imagedata r:id="rId135" o:title=""/>
            <o:lock v:ext="edit" aspectratio="t"/>
            <w10:wrap type="none"/>
            <w10:anchorlock/>
          </v:shape>
          <o:OLEObject Type="Embed" ProgID="Equation.DSMT4" ShapeID="_x0000_i1084" DrawAspect="Content" ObjectID="_1468075784" r:id="rId134">
            <o:LockedField>false</o:LockedField>
          </o:OLEObject>
        </w:object>
      </w:r>
      <w:r>
        <w:rPr>
          <w:rFonts w:hint="eastAsia"/>
        </w:rPr>
        <w:t>和</w:t>
      </w:r>
      <w:r>
        <w:rPr>
          <w:position w:val="-10"/>
        </w:rPr>
        <w:object>
          <v:shape id="_x0000_i1085" o:spt="75" type="#_x0000_t75" style="height:14.95pt;width:24.8pt;" o:ole="t" filled="f" o:preferrelative="t" stroked="f" coordsize="21600,21600">
            <v:path/>
            <v:fill on="f" focussize="0,0"/>
            <v:stroke on="f" joinstyle="miter"/>
            <v:imagedata r:id="rId137" o:title=""/>
            <o:lock v:ext="edit" aspectratio="t"/>
            <w10:wrap type="none"/>
            <w10:anchorlock/>
          </v:shape>
          <o:OLEObject Type="Embed" ProgID="Equation.DSMT4" ShapeID="_x0000_i1085" DrawAspect="Content" ObjectID="_1468075785" r:id="rId136">
            <o:LockedField>false</o:LockedField>
          </o:OLEObject>
        </w:object>
      </w:r>
      <w:r>
        <w:rPr>
          <w:rFonts w:hint="eastAsia"/>
        </w:rPr>
        <w:t>随</w:t>
      </w:r>
      <w:r>
        <w:rPr>
          <w:position w:val="-10"/>
        </w:rPr>
        <w:object>
          <v:shape id="_x0000_i1086" o:spt="75" type="#_x0000_t75" style="height:14.95pt;width:11.2pt;" o:ole="t" filled="f" o:preferrelative="t" stroked="f" coordsize="21600,21600">
            <v:path/>
            <v:fill on="f" focussize="0,0"/>
            <v:stroke on="f" joinstyle="miter"/>
            <v:imagedata r:id="rId139" o:title=""/>
            <o:lock v:ext="edit" aspectratio="t"/>
            <w10:wrap type="none"/>
            <w10:anchorlock/>
          </v:shape>
          <o:OLEObject Type="Embed" ProgID="Equation.DSMT4" ShapeID="_x0000_i1086" DrawAspect="Content" ObjectID="_1468075786" r:id="rId138">
            <o:LockedField>false</o:LockedField>
          </o:OLEObject>
        </w:object>
      </w:r>
      <w:r>
        <w:rPr>
          <w:rFonts w:hint="eastAsia"/>
        </w:rPr>
        <w:t>变化，根据</w:t>
      </w:r>
      <w:r>
        <w:rPr>
          <w:position w:val="-10"/>
        </w:rPr>
        <w:object>
          <v:shape id="_x0000_i1087" o:spt="75" type="#_x0000_t75" style="height:14.95pt;width:18.25pt;" o:ole="t" filled="f" o:preferrelative="t" stroked="f" coordsize="21600,21600">
            <v:path/>
            <v:fill on="f" focussize="0,0"/>
            <v:stroke on="f" joinstyle="miter"/>
            <v:imagedata r:id="rId141" o:title=""/>
            <o:lock v:ext="edit" aspectratio="t"/>
            <w10:wrap type="none"/>
            <w10:anchorlock/>
          </v:shape>
          <o:OLEObject Type="Embed" ProgID="Equation.DSMT4" ShapeID="_x0000_i1087" DrawAspect="Content" ObjectID="_1468075787" r:id="rId140">
            <o:LockedField>false</o:LockedField>
          </o:OLEObject>
        </w:object>
      </w:r>
      <w:r>
        <w:rPr>
          <w:rFonts w:hint="eastAsia"/>
        </w:rPr>
        <w:t>和</w:t>
      </w:r>
      <w:r>
        <w:rPr>
          <w:position w:val="-10"/>
        </w:rPr>
        <w:object>
          <v:shape id="_x0000_i1088" o:spt="75" type="#_x0000_t75" style="height:14.95pt;width:14.05pt;" o:ole="t" filled="f" o:preferrelative="t" stroked="f" coordsize="21600,21600">
            <v:path/>
            <v:fill on="f" focussize="0,0"/>
            <v:stroke on="f" joinstyle="miter"/>
            <v:imagedata r:id="rId143" o:title=""/>
            <o:lock v:ext="edit" aspectratio="t"/>
            <w10:wrap type="none"/>
            <w10:anchorlock/>
          </v:shape>
          <o:OLEObject Type="Embed" ProgID="Equation.DSMT4" ShapeID="_x0000_i1088" DrawAspect="Content" ObjectID="_1468075788" r:id="rId142">
            <o:LockedField>false</o:LockedField>
          </o:OLEObject>
        </w:object>
      </w:r>
      <w:r>
        <w:rPr>
          <w:rFonts w:hint="eastAsia"/>
        </w:rPr>
        <w:t>的关系以及</w:t>
      </w:r>
      <w:r>
        <w:rPr>
          <w:position w:val="-10"/>
        </w:rPr>
        <w:object>
          <v:shape id="_x0000_i1089" o:spt="75" type="#_x0000_t75" style="height:14.95pt;width:24.8pt;" o:ole="t" filled="f" o:preferrelative="t" stroked="f" coordsize="21600,21600">
            <v:path/>
            <v:fill on="f" focussize="0,0"/>
            <v:stroke on="f" joinstyle="miter"/>
            <v:imagedata r:id="rId145" o:title=""/>
            <o:lock v:ext="edit" aspectratio="t"/>
            <w10:wrap type="none"/>
            <w10:anchorlock/>
          </v:shape>
          <o:OLEObject Type="Embed" ProgID="Equation.DSMT4" ShapeID="_x0000_i1089" DrawAspect="Content" ObjectID="_1468075789" r:id="rId144">
            <o:LockedField>false</o:LockedField>
          </o:OLEObject>
        </w:object>
      </w:r>
      <w:r>
        <w:rPr>
          <w:rFonts w:hint="eastAsia"/>
        </w:rPr>
        <w:t>和</w:t>
      </w:r>
      <w:r>
        <w:rPr>
          <w:position w:val="-10"/>
        </w:rPr>
        <w:object>
          <v:shape id="_x0000_i1090" o:spt="75" type="#_x0000_t75" style="height:14.95pt;width:14.05pt;" o:ole="t" filled="f" o:preferrelative="t" stroked="f" coordsize="21600,21600">
            <v:path/>
            <v:fill on="f" focussize="0,0"/>
            <v:stroke on="f" joinstyle="miter"/>
            <v:imagedata r:id="rId147" o:title=""/>
            <o:lock v:ext="edit" aspectratio="t"/>
            <w10:wrap type="none"/>
            <w10:anchorlock/>
          </v:shape>
          <o:OLEObject Type="Embed" ProgID="Equation.DSMT4" ShapeID="_x0000_i1090" DrawAspect="Content" ObjectID="_1468075790" r:id="rId146">
            <o:LockedField>false</o:LockedField>
          </o:OLEObject>
        </w:object>
      </w:r>
      <w:r>
        <w:rPr>
          <w:rFonts w:hint="eastAsia"/>
        </w:rPr>
        <w:t>的关系设计了相应的阻抗匹配网络。图4所示的8种拓扑结构为常见的几种阻抗匹配电路模型。</w:t>
      </w:r>
      <w:r>
        <w:rPr>
          <w:position w:val="-10"/>
        </w:rPr>
        <w:object>
          <v:shape id="_x0000_i1091" o:spt="75" type="#_x0000_t75" style="height:14.95pt;width:18.25pt;" o:ole="t" filled="f" o:preferrelative="t" stroked="f" coordsize="21600,21600">
            <v:path/>
            <v:fill on="f" focussize="0,0"/>
            <v:stroke on="f" joinstyle="miter"/>
            <v:imagedata r:id="rId149" o:title=""/>
            <o:lock v:ext="edit" aspectratio="t"/>
            <w10:wrap type="none"/>
            <w10:anchorlock/>
          </v:shape>
          <o:OLEObject Type="Embed" ProgID="Equation.DSMT4" ShapeID="_x0000_i1091" DrawAspect="Content" ObjectID="_1468075791" r:id="rId148">
            <o:LockedField>false</o:LockedField>
          </o:OLEObject>
        </w:object>
      </w:r>
      <w:r>
        <w:rPr>
          <w:rFonts w:hint="eastAsia"/>
        </w:rPr>
        <w:t>，</w:t>
      </w:r>
      <w:r>
        <w:rPr>
          <w:position w:val="-10"/>
        </w:rPr>
        <w:object>
          <v:shape id="_x0000_i1092" o:spt="75" type="#_x0000_t75" style="height:14.95pt;width:20.1pt;" o:ole="t" filled="f" o:preferrelative="t" stroked="f" coordsize="21600,21600">
            <v:path/>
            <v:fill on="f" focussize="0,0"/>
            <v:stroke on="f" joinstyle="miter"/>
            <v:imagedata r:id="rId151" o:title=""/>
            <o:lock v:ext="edit" aspectratio="t"/>
            <w10:wrap type="none"/>
            <w10:anchorlock/>
          </v:shape>
          <o:OLEObject Type="Embed" ProgID="Equation.DSMT4" ShapeID="_x0000_i1092" DrawAspect="Content" ObjectID="_1468075792" r:id="rId150">
            <o:LockedField>false</o:LockedField>
          </o:OLEObject>
        </w:object>
      </w:r>
      <w:r>
        <w:rPr>
          <w:rFonts w:hint="eastAsia"/>
        </w:rPr>
        <w:t>，</w:t>
      </w:r>
      <w:r>
        <w:rPr>
          <w:position w:val="-10"/>
        </w:rPr>
        <w:object>
          <v:shape id="_x0000_i1093" o:spt="75" type="#_x0000_t75" style="height:14.95pt;width:24.8pt;" o:ole="t" filled="f" o:preferrelative="t" stroked="f" coordsize="21600,21600">
            <v:path/>
            <v:fill on="f" focussize="0,0"/>
            <v:stroke on="f" joinstyle="miter"/>
            <v:imagedata r:id="rId153" o:title=""/>
            <o:lock v:ext="edit" aspectratio="t"/>
            <w10:wrap type="none"/>
            <w10:anchorlock/>
          </v:shape>
          <o:OLEObject Type="Embed" ProgID="Equation.DSMT4" ShapeID="_x0000_i1093" DrawAspect="Content" ObjectID="_1468075793" r:id="rId152">
            <o:LockedField>false</o:LockedField>
          </o:OLEObject>
        </w:object>
      </w:r>
      <w:r>
        <w:rPr>
          <w:rFonts w:hint="eastAsia"/>
        </w:rPr>
        <w:t>和</w:t>
      </w:r>
      <w:r>
        <w:rPr>
          <w:position w:val="-10"/>
        </w:rPr>
        <w:object>
          <v:shape id="_x0000_i1094" o:spt="75" type="#_x0000_t75" style="height:14.95pt;width:27.1pt;" o:ole="t" filled="f" o:preferrelative="t" stroked="f" coordsize="21600,21600">
            <v:path/>
            <v:fill on="f" focussize="0,0"/>
            <v:stroke on="f" joinstyle="miter"/>
            <v:imagedata r:id="rId155" o:title=""/>
            <o:lock v:ext="edit" aspectratio="t"/>
            <w10:wrap type="none"/>
            <w10:anchorlock/>
          </v:shape>
          <o:OLEObject Type="Embed" ProgID="Equation.DSMT4" ShapeID="_x0000_i1094" DrawAspect="Content" ObjectID="_1468075794" r:id="rId154">
            <o:LockedField>false</o:LockedField>
          </o:OLEObject>
        </w:object>
      </w:r>
      <w:r>
        <w:rPr>
          <w:rFonts w:hint="eastAsia"/>
        </w:rPr>
        <w:t>分别是</w:t>
      </w:r>
      <w:r>
        <w:rPr>
          <w:position w:val="-10"/>
        </w:rPr>
        <w:object>
          <v:shape id="_x0000_i1095" o:spt="75" type="#_x0000_t75" style="height:14.95pt;width:18.25pt;" o:ole="t" filled="f" o:preferrelative="t" stroked="f" coordsize="21600,21600">
            <v:path/>
            <v:fill on="f" focussize="0,0"/>
            <v:stroke on="f" joinstyle="miter"/>
            <v:imagedata r:id="rId157" o:title=""/>
            <o:lock v:ext="edit" aspectratio="t"/>
            <w10:wrap type="none"/>
            <w10:anchorlock/>
          </v:shape>
          <o:OLEObject Type="Embed" ProgID="Equation.DSMT4" ShapeID="_x0000_i1095" DrawAspect="Content" ObjectID="_1468075795" r:id="rId156">
            <o:LockedField>false</o:LockedField>
          </o:OLEObject>
        </w:object>
      </w:r>
      <w:r>
        <w:rPr>
          <w:rFonts w:hint="eastAsia"/>
        </w:rPr>
        <w:t>和</w:t>
      </w:r>
      <w:r>
        <w:rPr>
          <w:position w:val="-10"/>
        </w:rPr>
        <w:object>
          <v:shape id="_x0000_i1096" o:spt="75" type="#_x0000_t75" style="height:14.95pt;width:24.8pt;" o:ole="t" filled="f" o:preferrelative="t" stroked="f" coordsize="21600,21600">
            <v:path/>
            <v:fill on="f" focussize="0,0"/>
            <v:stroke on="f" joinstyle="miter"/>
            <v:imagedata r:id="rId159" o:title=""/>
            <o:lock v:ext="edit" aspectratio="t"/>
            <w10:wrap type="none"/>
            <w10:anchorlock/>
          </v:shape>
          <o:OLEObject Type="Embed" ProgID="Equation.DSMT4" ShapeID="_x0000_i1096" DrawAspect="Content" ObjectID="_1468075796" r:id="rId158">
            <o:LockedField>false</o:LockedField>
          </o:OLEObject>
        </w:object>
      </w:r>
      <w:r>
        <w:rPr>
          <w:rFonts w:hint="eastAsia"/>
        </w:rPr>
        <w:t>的实部和虚部。图4a-d显示了声电通道输入端的阻抗匹配网络拓扑结构。图4e-h显示了声电通道输出端阻抗匹配网络拓扑。</w:t>
      </w:r>
    </w:p>
    <w:p w14:paraId="392F00B3">
      <w:pPr>
        <w:ind w:firstLine="0"/>
        <w:jc w:val="center"/>
      </w:pPr>
      <w:r>
        <w:object>
          <v:shape id="_x0000_i1097" o:spt="75" type="#_x0000_t75" style="height:126.7pt;width:245.45pt;" o:ole="t" filled="f" o:preferrelative="t" stroked="f" coordsize="21600,21600">
            <v:path/>
            <v:fill on="f" focussize="0,0"/>
            <v:stroke on="f" joinstyle="miter"/>
            <v:imagedata r:id="rId161" o:title=""/>
            <o:lock v:ext="edit" aspectratio="t"/>
            <w10:wrap type="none"/>
            <w10:anchorlock/>
          </v:shape>
          <o:OLEObject Type="Embed" ProgID="Visio.Drawing.15" ShapeID="_x0000_i1097" DrawAspect="Content" ObjectID="_1468075797" r:id="rId160">
            <o:LockedField>false</o:LockedField>
          </o:OLEObject>
        </w:object>
      </w:r>
    </w:p>
    <w:p w14:paraId="708747D6">
      <w:pPr>
        <w:ind w:firstLine="0"/>
        <w:jc w:val="center"/>
      </w:pPr>
      <w:r>
        <w:object>
          <v:shape id="_x0000_i1098" o:spt="75" type="#_x0000_t75" style="height:141.65pt;width:228.6pt;" o:ole="t" filled="f" o:preferrelative="t" stroked="f" coordsize="21600,21600">
            <v:path/>
            <v:fill on="f" focussize="0,0"/>
            <v:stroke on="f" joinstyle="miter"/>
            <v:imagedata r:id="rId163" o:title=""/>
            <o:lock v:ext="edit" aspectratio="t"/>
            <w10:wrap type="none"/>
            <w10:anchorlock/>
          </v:shape>
          <o:OLEObject Type="Embed" ProgID="Visio.Drawing.15" ShapeID="_x0000_i1098" DrawAspect="Content" ObjectID="_1468075798" r:id="rId162">
            <o:LockedField>false</o:LockedField>
          </o:OLEObject>
        </w:object>
      </w:r>
    </w:p>
    <w:p w14:paraId="6535B9FD">
      <w:pPr>
        <w:ind w:firstLine="200"/>
        <w:jc w:val="center"/>
        <w:rPr>
          <w:bCs/>
          <w:sz w:val="18"/>
        </w:rPr>
      </w:pPr>
      <w:r>
        <w:rPr>
          <w:rFonts w:hint="eastAsia"/>
          <w:bCs/>
          <w:sz w:val="18"/>
        </w:rPr>
        <w:t>图4  阻抗匹配拓扑结构</w:t>
      </w:r>
    </w:p>
    <w:p w14:paraId="2616AA63">
      <w:pPr>
        <w:pStyle w:val="26"/>
        <w:pBdr>
          <w:bottom w:val="none" w:color="auto" w:sz="0" w:space="0"/>
        </w:pBdr>
        <w:tabs>
          <w:tab w:val="left" w:pos="420"/>
        </w:tabs>
        <w:snapToGrid/>
        <w:ind w:firstLine="200"/>
        <w:rPr>
          <w:bCs/>
          <w:szCs w:val="24"/>
        </w:rPr>
      </w:pPr>
      <w:r>
        <w:rPr>
          <w:bCs/>
          <w:szCs w:val="24"/>
        </w:rPr>
        <w:t>Fig</w:t>
      </w:r>
      <w:r>
        <w:rPr>
          <w:rFonts w:hint="eastAsia"/>
          <w:bCs/>
          <w:szCs w:val="24"/>
        </w:rPr>
        <w:t>4</w:t>
      </w:r>
      <w:r>
        <w:rPr>
          <w:bCs/>
          <w:szCs w:val="24"/>
        </w:rPr>
        <w:t xml:space="preserve">. </w:t>
      </w:r>
      <w:r>
        <w:rPr>
          <w:rFonts w:hint="eastAsia"/>
          <w:bCs/>
          <w:szCs w:val="24"/>
        </w:rPr>
        <w:t xml:space="preserve"> </w:t>
      </w:r>
      <w:r>
        <w:rPr>
          <w:bCs/>
          <w:szCs w:val="24"/>
        </w:rPr>
        <w:t>Impedance matching topology structure</w:t>
      </w:r>
    </w:p>
    <w:p w14:paraId="2A5470A7">
      <w:pPr>
        <w:ind w:firstLine="424" w:firstLineChars="200"/>
      </w:pPr>
      <w:r>
        <w:rPr>
          <w:rFonts w:hint="eastAsia"/>
        </w:rPr>
        <w:t>图4a.b所示两种情况的阻抗匹配网络中的电感和电容值计算如下：</w:t>
      </w:r>
    </w:p>
    <w:p w14:paraId="095D6B71">
      <w:pPr>
        <w:pStyle w:val="156"/>
      </w:pPr>
      <w:r>
        <w:tab/>
      </w:r>
      <w:r>
        <w:rPr>
          <w:position w:val="-94"/>
        </w:rPr>
        <w:object>
          <v:shape id="_x0000_i1099" o:spt="75" type="#_x0000_t75" style="height:99.1pt;width:148.2pt;" o:ole="t" filled="f" o:preferrelative="t" stroked="f" coordsize="21600,21600">
            <v:path/>
            <v:fill on="f" focussize="0,0"/>
            <v:stroke on="f" joinstyle="miter"/>
            <v:imagedata r:id="rId165" o:title=""/>
            <o:lock v:ext="edit" aspectratio="t"/>
            <w10:wrap type="none"/>
            <w10:anchorlock/>
          </v:shape>
          <o:OLEObject Type="Embed" ProgID="Equation.DSMT4" ShapeID="_x0000_i1099" DrawAspect="Content" ObjectID="_1468075799" r:id="rId164">
            <o:LockedField>false</o:LockedField>
          </o:OLEObject>
        </w:object>
      </w:r>
      <w:r>
        <w:tab/>
      </w:r>
      <w:r>
        <w:rPr>
          <w:rFonts w:hint="eastAsia"/>
        </w:rPr>
        <w:t>（26）</w:t>
      </w:r>
    </w:p>
    <w:p w14:paraId="264B80F9">
      <w:pPr>
        <w:ind w:firstLine="424" w:firstLineChars="200"/>
      </w:pPr>
      <w:r>
        <w:rPr>
          <w:rFonts w:hint="eastAsia"/>
        </w:rPr>
        <w:t>图4c.d所示两种情况的阻抗匹配网络中的电感和电容值计算如下：</w:t>
      </w:r>
    </w:p>
    <w:p w14:paraId="69EB4A0E">
      <w:pPr>
        <w:pStyle w:val="156"/>
      </w:pPr>
      <w:r>
        <w:tab/>
      </w:r>
      <w:r>
        <w:rPr>
          <w:position w:val="-120"/>
        </w:rPr>
        <w:object>
          <v:shape id="_x0000_i1100" o:spt="75" type="#_x0000_t75" style="height:124.85pt;width:117.8pt;" o:ole="t" filled="f" o:preferrelative="t" stroked="f" coordsize="21600,21600">
            <v:path/>
            <v:fill on="f" focussize="0,0"/>
            <v:stroke on="f" joinstyle="miter"/>
            <v:imagedata r:id="rId167" o:title=""/>
            <o:lock v:ext="edit" aspectratio="t"/>
            <w10:wrap type="none"/>
            <w10:anchorlock/>
          </v:shape>
          <o:OLEObject Type="Embed" ProgID="Equation.DSMT4" ShapeID="_x0000_i1100" DrawAspect="Content" ObjectID="_1468075800" r:id="rId166">
            <o:LockedField>false</o:LockedField>
          </o:OLEObject>
        </w:object>
      </w:r>
      <w:r>
        <w:tab/>
      </w:r>
      <w:r>
        <w:rPr>
          <w:rFonts w:hint="eastAsia"/>
        </w:rPr>
        <w:t>（27）</w:t>
      </w:r>
    </w:p>
    <w:p w14:paraId="1ABCF755">
      <w:r>
        <w:rPr>
          <w:rFonts w:hint="eastAsia"/>
        </w:rPr>
        <w:t>图4e.f所示两种情况时的阻抗匹配网络中的电感和电容值计算如下：</w:t>
      </w:r>
    </w:p>
    <w:p w14:paraId="7C4916D0">
      <w:pPr>
        <w:pStyle w:val="156"/>
      </w:pPr>
      <w:r>
        <w:tab/>
      </w:r>
      <w:r>
        <w:rPr>
          <w:position w:val="-120"/>
        </w:rPr>
        <w:object>
          <v:shape id="_x0000_i1101" o:spt="75" type="#_x0000_t75" style="height:124.85pt;width:125.75pt;" o:ole="t" filled="f" o:preferrelative="t" stroked="f" coordsize="21600,21600">
            <v:path/>
            <v:fill on="f" focussize="0,0"/>
            <v:stroke on="f" joinstyle="miter"/>
            <v:imagedata r:id="rId169" o:title=""/>
            <o:lock v:ext="edit" aspectratio="t"/>
            <w10:wrap type="none"/>
            <w10:anchorlock/>
          </v:shape>
          <o:OLEObject Type="Embed" ProgID="Equation.DSMT4" ShapeID="_x0000_i1101" DrawAspect="Content" ObjectID="_1468075801" r:id="rId168">
            <o:LockedField>false</o:LockedField>
          </o:OLEObject>
        </w:object>
      </w:r>
      <w:r>
        <w:tab/>
      </w:r>
      <w:r>
        <w:rPr>
          <w:rFonts w:hint="eastAsia"/>
        </w:rPr>
        <w:t>（28）</w:t>
      </w:r>
    </w:p>
    <w:p w14:paraId="34F44872">
      <w:pPr>
        <w:ind w:firstLine="424" w:firstLineChars="200"/>
      </w:pPr>
      <w:r>
        <w:rPr>
          <w:rFonts w:hint="eastAsia"/>
        </w:rPr>
        <w:t>图4g.h所示两种情况的阻抗匹配网络中的电感和电容值计算如下：</w:t>
      </w:r>
    </w:p>
    <w:p w14:paraId="4366E885">
      <w:pPr>
        <w:pStyle w:val="156"/>
      </w:pPr>
      <w:r>
        <w:tab/>
      </w:r>
      <w:r>
        <w:rPr>
          <w:position w:val="-94"/>
        </w:rPr>
        <w:object>
          <v:shape id="_x0000_i1102" o:spt="75" type="#_x0000_t75" style="height:99.1pt;width:168.8pt;" o:ole="t" filled="f" o:preferrelative="t" stroked="f" coordsize="21600,21600">
            <v:path/>
            <v:fill on="f" focussize="0,0"/>
            <v:stroke on="f" joinstyle="miter"/>
            <v:imagedata r:id="rId171" o:title=""/>
            <o:lock v:ext="edit" aspectratio="t"/>
            <w10:wrap type="none"/>
            <w10:anchorlock/>
          </v:shape>
          <o:OLEObject Type="Embed" ProgID="Equation.DSMT4" ShapeID="_x0000_i1102" DrawAspect="Content" ObjectID="_1468075802" r:id="rId170">
            <o:LockedField>false</o:LockedField>
          </o:OLEObject>
        </w:object>
      </w:r>
      <w:r>
        <w:tab/>
      </w:r>
      <w:r>
        <w:rPr>
          <w:rFonts w:hint="eastAsia"/>
        </w:rPr>
        <w:t>（29）</w:t>
      </w:r>
    </w:p>
    <w:p w14:paraId="28D2B33E">
      <w:pPr>
        <w:pStyle w:val="5"/>
        <w:ind w:left="489" w:hanging="489"/>
        <w:rPr>
          <w:b/>
          <w:bCs/>
        </w:rPr>
      </w:pPr>
      <w:r>
        <w:rPr>
          <w:rFonts w:hint="eastAsia"/>
          <w:b/>
          <w:bCs/>
        </w:rPr>
        <w:t>2.3  整流稳压电路设计</w:t>
      </w:r>
    </w:p>
    <w:p w14:paraId="357DB095">
      <w:pPr>
        <w:ind w:firstLine="424" w:firstLineChars="200"/>
        <w:rPr>
          <w:bCs/>
        </w:rPr>
      </w:pPr>
      <w:r>
        <w:rPr>
          <w:rFonts w:hint="eastAsia"/>
        </w:rPr>
        <w:t>整流桥和</w:t>
      </w:r>
      <w:r>
        <w:t>PWM</w:t>
      </w:r>
      <w:r>
        <w:rPr>
          <w:rFonts w:hint="eastAsia"/>
        </w:rPr>
        <w:t>降压型</w:t>
      </w:r>
      <w:r>
        <w:t>DC-DC</w:t>
      </w:r>
      <w:r>
        <w:rPr>
          <w:rFonts w:hint="eastAsia"/>
        </w:rPr>
        <w:t>转换器处理接收到的电能，最终输出稳定的直流电压为后续电路供电。</w:t>
      </w:r>
      <w:r>
        <w:rPr>
          <w:rFonts w:hint="eastAsia"/>
          <w:bCs/>
        </w:rPr>
        <w:t>全桥整流电路由4个二极管组成，</w:t>
      </w:r>
      <w:r>
        <w:t>DC-DC</w:t>
      </w:r>
      <w:r>
        <w:rPr>
          <w:rFonts w:hint="eastAsia"/>
        </w:rPr>
        <w:t>芯片的型号为</w:t>
      </w:r>
      <w:r>
        <w:t>XL4005</w:t>
      </w:r>
      <w:r>
        <w:rPr>
          <w:rFonts w:hint="eastAsia"/>
        </w:rPr>
        <w:t>，该芯片是一款高效、</w:t>
      </w:r>
      <w:r>
        <w:t>PWM</w:t>
      </w:r>
      <w:r>
        <w:rPr>
          <w:rFonts w:hint="eastAsia"/>
        </w:rPr>
        <w:t xml:space="preserve">降压型 </w:t>
      </w:r>
      <w:r>
        <w:t>DC-DC</w:t>
      </w:r>
      <w:r>
        <w:rPr>
          <w:rFonts w:hint="eastAsia"/>
        </w:rPr>
        <w:t>转换器，宽输入电压范围：</w:t>
      </w:r>
      <w:r>
        <w:t>XL4005</w:t>
      </w:r>
      <w:r>
        <w:rPr>
          <w:rFonts w:hint="eastAsia"/>
        </w:rPr>
        <w:t>具有</w:t>
      </w:r>
      <w:r>
        <w:t>5V</w:t>
      </w:r>
      <w:r>
        <w:rPr>
          <w:rFonts w:hint="eastAsia"/>
        </w:rPr>
        <w:t>到</w:t>
      </w:r>
      <w:r>
        <w:t>32V</w:t>
      </w:r>
      <w:r>
        <w:rPr>
          <w:rFonts w:hint="eastAsia"/>
        </w:rPr>
        <w:t>的宽输入电压范围，其输出电压可从</w:t>
      </w:r>
      <w:r>
        <w:t>0.8V</w:t>
      </w:r>
      <w:r>
        <w:rPr>
          <w:rFonts w:hint="eastAsia"/>
        </w:rPr>
        <w:t>调节到</w:t>
      </w:r>
      <w:r>
        <w:t>30V</w:t>
      </w:r>
      <w:r>
        <w:rPr>
          <w:rFonts w:hint="eastAsia"/>
        </w:rPr>
        <w:t>，</w:t>
      </w:r>
      <w:r>
        <w:t>XL4005</w:t>
      </w:r>
      <w:r>
        <w:rPr>
          <w:rFonts w:hint="eastAsia"/>
        </w:rPr>
        <w:t>的转换效率高达</w:t>
      </w:r>
      <w:r>
        <w:t>90%</w:t>
      </w:r>
      <w:r>
        <w:rPr>
          <w:rFonts w:hint="eastAsia"/>
        </w:rPr>
        <w:t>，能够最大限度地减少能量损失。如图</w:t>
      </w:r>
      <w:r>
        <w:t>3.3</w:t>
      </w:r>
      <w:r>
        <w:rPr>
          <w:rFonts w:hint="eastAsia"/>
        </w:rPr>
        <w:t>为超声能量收集电路原理图。</w:t>
      </w:r>
    </w:p>
    <w:p w14:paraId="17CF0C74">
      <w:pPr>
        <w:ind w:firstLine="0"/>
        <w:jc w:val="left"/>
      </w:pPr>
      <w:r>
        <w:object>
          <v:shape id="_x0000_i1103" o:spt="75" type="#_x0000_t75" style="height:110.8pt;width:226.75pt;" o:ole="t" filled="f" o:preferrelative="t" stroked="f" coordsize="21600,21600">
            <v:path/>
            <v:fill on="f" focussize="0,0"/>
            <v:stroke on="f" joinstyle="miter"/>
            <v:imagedata r:id="rId173" cropleft="8193f" croptop="16360f" cropright="7911f" cropbottom="20222f" o:title=""/>
            <o:lock v:ext="edit" aspectratio="t"/>
            <w10:wrap type="none"/>
            <w10:anchorlock/>
          </v:shape>
          <o:OLEObject Type="Embed" ProgID="Visio.Drawing.15" ShapeID="_x0000_i1103" DrawAspect="Content" ObjectID="_1468075803" r:id="rId172">
            <o:LockedField>false</o:LockedField>
          </o:OLEObject>
        </w:object>
      </w:r>
    </w:p>
    <w:p w14:paraId="081C0960">
      <w:pPr>
        <w:ind w:firstLine="424" w:firstLineChars="200"/>
      </w:pPr>
      <w:r>
        <w:rPr>
          <w:rFonts w:hint="eastAsia"/>
        </w:rPr>
        <w:t>能量以交流电的形式传出接收换能器进入超声能收集电路，先经过全桥整流电路将交流电转换为直流电，由于电路中存在高频成分，所以在整流桥之后加入多个电容和电感进行滤波，然后将该直流电传入芯片为XL4005的降压电路中得到稳定的电源，输入电容C</w:t>
      </w:r>
      <w:r>
        <w:rPr>
          <w:rFonts w:hint="eastAsia"/>
          <w:vertAlign w:val="subscript"/>
        </w:rPr>
        <w:t>70</w:t>
      </w:r>
      <w:r>
        <w:rPr>
          <w:rFonts w:hint="eastAsia"/>
        </w:rPr>
        <w:t>的作用是滤波和储存输入的电能，以减小输入电压的纹波并提供瞬态响应能力；输出电感L</w:t>
      </w:r>
      <w:r>
        <w:rPr>
          <w:rFonts w:hint="eastAsia"/>
          <w:vertAlign w:val="subscript"/>
        </w:rPr>
        <w:t>8</w:t>
      </w:r>
      <w:r>
        <w:rPr>
          <w:rFonts w:hint="eastAsia"/>
        </w:rPr>
        <w:t>用于储存能量，主要作用是输出电流并减小电流纹波；输出电容C</w:t>
      </w:r>
      <w:r>
        <w:rPr>
          <w:rFonts w:hint="eastAsia"/>
          <w:vertAlign w:val="subscript"/>
        </w:rPr>
        <w:t>66</w:t>
      </w:r>
      <w:r>
        <w:rPr>
          <w:rFonts w:hint="eastAsia"/>
        </w:rPr>
        <w:t>、C</w:t>
      </w:r>
      <w:r>
        <w:rPr>
          <w:rFonts w:hint="eastAsia"/>
          <w:vertAlign w:val="subscript"/>
        </w:rPr>
        <w:t>65</w:t>
      </w:r>
      <w:r>
        <w:rPr>
          <w:rFonts w:hint="eastAsia"/>
        </w:rPr>
        <w:t>、C</w:t>
      </w:r>
      <w:r>
        <w:rPr>
          <w:rFonts w:hint="eastAsia"/>
          <w:vertAlign w:val="subscript"/>
        </w:rPr>
        <w:t>49</w:t>
      </w:r>
      <w:r>
        <w:rPr>
          <w:rFonts w:hint="eastAsia"/>
        </w:rPr>
        <w:t>用于滤波和储存能量，主要作用是减小输出电压的纹波；补偿电容C</w:t>
      </w:r>
      <w:r>
        <w:rPr>
          <w:rFonts w:hint="eastAsia"/>
          <w:vertAlign w:val="subscript"/>
        </w:rPr>
        <w:t>43</w:t>
      </w:r>
      <w:r>
        <w:rPr>
          <w:rFonts w:hint="eastAsia"/>
        </w:rPr>
        <w:t>主要作用是为系统提供稳定性；反馈电阻R</w:t>
      </w:r>
      <w:r>
        <w:rPr>
          <w:rFonts w:hint="eastAsia"/>
          <w:vertAlign w:val="subscript"/>
        </w:rPr>
        <w:t>10</w:t>
      </w:r>
      <w:r>
        <w:rPr>
          <w:rFonts w:hint="eastAsia"/>
        </w:rPr>
        <w:t>与R</w:t>
      </w:r>
      <w:r>
        <w:rPr>
          <w:rFonts w:hint="eastAsia"/>
          <w:vertAlign w:val="subscript"/>
        </w:rPr>
        <w:t>11</w:t>
      </w:r>
      <w:r>
        <w:rPr>
          <w:rFonts w:hint="eastAsia"/>
        </w:rPr>
        <w:t>主要作用是通过调整其比例调制输出电压的大小。输出电压VCC_OUT与R</w:t>
      </w:r>
      <w:r>
        <w:rPr>
          <w:rFonts w:hint="eastAsia"/>
          <w:vertAlign w:val="subscript"/>
        </w:rPr>
        <w:t>10</w:t>
      </w:r>
      <w:r>
        <w:rPr>
          <w:rFonts w:hint="eastAsia"/>
        </w:rPr>
        <w:t>、R</w:t>
      </w:r>
      <w:r>
        <w:rPr>
          <w:rFonts w:hint="eastAsia"/>
          <w:vertAlign w:val="subscript"/>
        </w:rPr>
        <w:t>11</w:t>
      </w:r>
      <w:r>
        <w:rPr>
          <w:rFonts w:hint="eastAsia"/>
        </w:rPr>
        <w:t>的关系为：</w:t>
      </w:r>
    </w:p>
    <w:p w14:paraId="6CBDB909">
      <w:pPr>
        <w:pStyle w:val="156"/>
      </w:pPr>
      <w:r>
        <w:tab/>
      </w:r>
      <w:r>
        <w:rPr>
          <w:position w:val="-28"/>
        </w:rPr>
        <w:object>
          <v:shape id="_x0000_i1104" o:spt="75" type="#_x0000_t75" style="height:33.2pt;width:120.15pt;" o:ole="t" filled="f" o:preferrelative="t" stroked="f" coordsize="21600,21600">
            <v:path/>
            <v:fill on="f" focussize="0,0"/>
            <v:stroke on="f" joinstyle="miter"/>
            <v:imagedata r:id="rId175" o:title=""/>
            <o:lock v:ext="edit" aspectratio="t"/>
            <w10:wrap type="none"/>
            <w10:anchorlock/>
          </v:shape>
          <o:OLEObject Type="Embed" ProgID="Equation.DSMT4" ShapeID="_x0000_i1104" DrawAspect="Content" ObjectID="_1468075804" r:id="rId174">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fldChar w:fldCharType="begin"/>
      </w:r>
      <w:r>
        <w:instrText xml:space="preserve"> SEQ MTSec \c \* Arabic \* MERGEFORMAT </w:instrText>
      </w:r>
      <w:r>
        <w:fldChar w:fldCharType="separate"/>
      </w:r>
      <w:r>
        <w:instrText xml:space="preserve">1</w:instrText>
      </w:r>
      <w:r>
        <w:fldChar w:fldCharType="end"/>
      </w:r>
      <w:r>
        <w:instrText xml:space="preserve">.</w:instrText>
      </w:r>
      <w:r>
        <w:fldChar w:fldCharType="begin"/>
      </w:r>
      <w:r>
        <w:instrText xml:space="preserve"> SEQ MTEqn \c \* Arabic \* MERGEFORMAT </w:instrText>
      </w:r>
      <w:r>
        <w:fldChar w:fldCharType="separate"/>
      </w:r>
      <w:r>
        <w:instrText xml:space="preserve">1</w:instrText>
      </w:r>
      <w:r>
        <w:fldChar w:fldCharType="end"/>
      </w:r>
      <w:r>
        <w:instrText xml:space="preserve">)</w:instrText>
      </w:r>
      <w:r>
        <w:fldChar w:fldCharType="end"/>
      </w:r>
    </w:p>
    <w:bookmarkEnd w:id="1"/>
    <w:p w14:paraId="3DC38148">
      <w:pPr>
        <w:pStyle w:val="4"/>
        <w:ind w:left="392" w:hanging="392"/>
      </w:pPr>
      <w:r>
        <w:rPr>
          <w:b/>
        </w:rPr>
        <w:t>3</w:t>
      </w:r>
      <w:r>
        <w:rPr>
          <w:rFonts w:hint="eastAsia"/>
        </w:rPr>
        <w:t>基于超声-射频中继的无线数据传输系统设计</w:t>
      </w:r>
    </w:p>
    <w:p w14:paraId="5F888E9B">
      <w:r>
        <w:t>高精度低功耗无线应变监测系统对于主控芯片的处理速度、存储空间、通信接口以及便携稳定性都有较高要求，并且对整体性能及功耗控制严格。微处理器作为核心控制整个系统，尤其必须具备低功耗特性。综合考虑性能、功耗、开发难度等因素，选用TI公司推出的微处理器CC430F6137作为主控芯片。该芯片集成了射频模块，具备低功耗特性</w:t>
      </w:r>
      <w:r>
        <w:rPr>
          <w:vertAlign w:val="superscript"/>
        </w:rPr>
        <w:t>[45]</w:t>
      </w:r>
      <w:r>
        <w:t>，并提供多种低功耗模式（LPM0-LPM4）。这对于满足系统的低功耗设计需求至关重要，在程序设计时可根据实际使用情况设置对应模式，有效延长系统工作时间，减少电池更换次数。</w:t>
      </w:r>
    </w:p>
    <w:p w14:paraId="0EA2D5EB">
      <w:pPr>
        <w:ind w:firstLine="0"/>
        <w:jc w:val="center"/>
      </w:pPr>
      <w:r>
        <w:object>
          <v:shape id="_x0000_i1105" o:spt="75" type="#_x0000_t75" style="height:82.3pt;width:206.2pt;" o:ole="t" filled="f" o:preferrelative="t" stroked="f" coordsize="21600,21600">
            <v:path/>
            <v:fill on="f" focussize="0,0"/>
            <v:stroke on="f" joinstyle="miter"/>
            <v:imagedata r:id="rId177" o:title=""/>
            <o:lock v:ext="edit" aspectratio="t"/>
            <w10:wrap type="none"/>
            <w10:anchorlock/>
          </v:shape>
          <o:OLEObject Type="Embed" ProgID="Visio.Drawing.15" ShapeID="_x0000_i1105" DrawAspect="Content" ObjectID="_1468075805" r:id="rId176">
            <o:LockedField>false</o:LockedField>
          </o:OLEObject>
        </w:object>
      </w:r>
    </w:p>
    <w:p w14:paraId="23C62650">
      <w:pPr>
        <w:ind w:firstLine="200"/>
        <w:jc w:val="center"/>
        <w:rPr>
          <w:bCs/>
          <w:sz w:val="18"/>
        </w:rPr>
      </w:pPr>
      <w:r>
        <w:rPr>
          <w:rFonts w:hint="eastAsia"/>
          <w:bCs/>
          <w:sz w:val="18"/>
        </w:rPr>
        <w:t>图5  无线数据传输系统示意图</w:t>
      </w:r>
    </w:p>
    <w:p w14:paraId="5B4C16B2">
      <w:pPr>
        <w:pStyle w:val="26"/>
        <w:pBdr>
          <w:bottom w:val="none" w:color="auto" w:sz="0" w:space="0"/>
        </w:pBdr>
        <w:tabs>
          <w:tab w:val="left" w:pos="420"/>
        </w:tabs>
        <w:snapToGrid/>
        <w:ind w:firstLine="200"/>
        <w:rPr>
          <w:bCs/>
          <w:szCs w:val="24"/>
        </w:rPr>
      </w:pPr>
      <w:r>
        <w:rPr>
          <w:bCs/>
          <w:szCs w:val="24"/>
        </w:rPr>
        <w:t>Fig.</w:t>
      </w:r>
      <w:r>
        <w:rPr>
          <w:rFonts w:hint="eastAsia"/>
          <w:bCs/>
          <w:szCs w:val="24"/>
        </w:rPr>
        <w:t>5</w:t>
      </w:r>
      <w:r>
        <w:rPr>
          <w:bCs/>
          <w:szCs w:val="24"/>
        </w:rPr>
        <w:t xml:space="preserve"> </w:t>
      </w:r>
      <w:r>
        <w:rPr>
          <w:rFonts w:hint="eastAsia"/>
          <w:bCs/>
          <w:szCs w:val="24"/>
        </w:rPr>
        <w:t xml:space="preserve"> </w:t>
      </w:r>
      <w:r>
        <w:rPr>
          <w:bCs/>
          <w:szCs w:val="24"/>
        </w:rPr>
        <w:t xml:space="preserve">Schematic diagram of wireless </w:t>
      </w:r>
      <w:r>
        <w:rPr>
          <w:rFonts w:hint="eastAsia"/>
          <w:bCs/>
          <w:szCs w:val="24"/>
        </w:rPr>
        <w:t>data</w:t>
      </w:r>
      <w:r>
        <w:rPr>
          <w:bCs/>
          <w:szCs w:val="24"/>
        </w:rPr>
        <w:t xml:space="preserve"> transfer system</w:t>
      </w:r>
    </w:p>
    <w:p w14:paraId="190EDDFD">
      <w:r>
        <w:t>整个无线数据传输电路主要由CC430F6137及射频外围电路构成，其核心功能是通过高精度的A/D转换处理信号采集电路传来的数据、实现较高速率的无线数据传输以及基于串口建立与上位机的通信通道。</w:t>
      </w:r>
    </w:p>
    <w:p w14:paraId="4E339557">
      <w:pPr>
        <w:pStyle w:val="5"/>
        <w:ind w:left="489" w:hanging="489"/>
        <w:rPr>
          <w:b/>
          <w:bCs/>
        </w:rPr>
      </w:pPr>
      <w:r>
        <w:rPr>
          <w:b/>
          <w:bCs/>
        </w:rPr>
        <w:t>3.</w:t>
      </w:r>
      <w:r>
        <w:rPr>
          <w:rFonts w:hint="eastAsia"/>
          <w:b/>
          <w:bCs/>
        </w:rPr>
        <w:t>1</w:t>
      </w:r>
      <w:r>
        <w:rPr>
          <w:b/>
          <w:bCs/>
        </w:rPr>
        <w:t xml:space="preserve">  </w:t>
      </w:r>
      <w:r>
        <w:rPr>
          <w:rFonts w:hint="eastAsia"/>
          <w:b/>
          <w:bCs/>
        </w:rPr>
        <w:t>射频无线数据传输模块设计</w:t>
      </w:r>
    </w:p>
    <w:p w14:paraId="01ADC01C">
      <w:r>
        <w:rPr>
          <w:rFonts w:hint="eastAsia"/>
        </w:rPr>
        <w:t>射频无线数据传输模块的设计主要包括射频数据发送和超声-射频中继电路的设计以及相应的程序设计、信号调理电路的设计。</w:t>
      </w:r>
    </w:p>
    <w:p w14:paraId="3558F514">
      <w:pPr>
        <w:ind w:firstLine="0"/>
        <w:rPr>
          <w:b/>
          <w:bCs/>
        </w:rPr>
      </w:pPr>
      <w:r>
        <w:rPr>
          <w:b/>
          <w:bCs/>
        </w:rPr>
        <w:t>3.</w:t>
      </w:r>
      <w:r>
        <w:rPr>
          <w:rFonts w:hint="eastAsia"/>
          <w:b/>
          <w:bCs/>
        </w:rPr>
        <w:t>1</w:t>
      </w:r>
      <w:r>
        <w:rPr>
          <w:b/>
          <w:bCs/>
        </w:rPr>
        <w:t xml:space="preserve">.1  </w:t>
      </w:r>
      <w:r>
        <w:rPr>
          <w:rFonts w:hint="eastAsia"/>
          <w:b/>
          <w:bCs/>
        </w:rPr>
        <w:t>信号调理电路</w:t>
      </w:r>
    </w:p>
    <w:p w14:paraId="26BF895A">
      <w:pPr>
        <w:ind w:firstLine="424" w:firstLineChars="200"/>
      </w:pPr>
      <w:r>
        <w:rPr>
          <w:rFonts w:hint="eastAsia"/>
        </w:rPr>
        <w:t>压电传感器输出的电荷信号微弱，需要设计信号调理电路用于压电传感器的输出信号。信号调理电路采用两级级联结构，第一级为电荷放大电路，第二级为同相电压放大电路，对压电片输出的电荷信号实现两级放大。其中，</w:t>
      </w:r>
      <w:r>
        <w:rPr>
          <w:position w:val="-6"/>
        </w:rPr>
        <w:object>
          <v:shape id="_x0000_i1106" o:spt="75" type="#_x0000_t75" style="height:12.15pt;width:27.1pt;" o:ole="t" filled="f" o:preferrelative="t" stroked="f" coordsize="21600,21600">
            <v:path/>
            <v:fill on="f" focussize="0,0"/>
            <v:stroke on="f" joinstyle="miter"/>
            <v:imagedata r:id="rId179" o:title=""/>
            <o:lock v:ext="edit" aspectratio="t"/>
            <w10:wrap type="none"/>
            <w10:anchorlock/>
          </v:shape>
          <o:OLEObject Type="Embed" ProgID="Equation.DSMT4" ShapeID="_x0000_i1106" DrawAspect="Content" ObjectID="_1468075806" r:id="rId178">
            <o:LockedField>false</o:LockedField>
          </o:OLEObject>
        </w:object>
      </w:r>
      <w:r>
        <w:rPr>
          <w:rFonts w:hint="eastAsia"/>
        </w:rPr>
        <w:t>和</w:t>
      </w:r>
      <w:r>
        <w:rPr>
          <w:position w:val="-6"/>
        </w:rPr>
        <w:object>
          <v:shape id="_x0000_i1107" o:spt="75" type="#_x0000_t75" style="height:12.15pt;width:28.05pt;" o:ole="t" filled="f" o:preferrelative="t" stroked="f" coordsize="21600,21600">
            <v:path/>
            <v:fill on="f" focussize="0,0"/>
            <v:stroke on="f" joinstyle="miter"/>
            <v:imagedata r:id="rId181" o:title=""/>
            <o:lock v:ext="edit" aspectratio="t"/>
            <w10:wrap type="none"/>
            <w10:anchorlock/>
          </v:shape>
          <o:OLEObject Type="Embed" ProgID="Equation.DSMT4" ShapeID="_x0000_i1107" DrawAspect="Content" ObjectID="_1468075807" r:id="rId180">
            <o:LockedField>false</o:LockedField>
          </o:OLEObject>
        </w:object>
      </w:r>
      <w:r>
        <w:rPr>
          <w:rFonts w:hint="eastAsia"/>
        </w:rPr>
        <w:t>与压电片连接，为应变信号输入端，</w:t>
      </w:r>
      <w:r>
        <w:rPr>
          <w:position w:val="-10"/>
        </w:rPr>
        <w:object>
          <v:shape id="_x0000_i1108" o:spt="75" type="#_x0000_t75" style="height:14.95pt;width:18.25pt;" o:ole="t" filled="f" o:preferrelative="t" stroked="f" coordsize="21600,21600">
            <v:path/>
            <v:fill on="f" focussize="0,0"/>
            <v:stroke on="f" joinstyle="miter"/>
            <v:imagedata r:id="rId183" o:title=""/>
            <o:lock v:ext="edit" aspectratio="t"/>
            <w10:wrap type="none"/>
            <w10:anchorlock/>
          </v:shape>
          <o:OLEObject Type="Embed" ProgID="Equation.DSMT4" ShapeID="_x0000_i1108" DrawAspect="Content" ObjectID="_1468075808" r:id="rId182">
            <o:LockedField>false</o:LockedField>
          </o:OLEObject>
        </w:object>
      </w:r>
      <w:r>
        <w:rPr>
          <w:rFonts w:hint="eastAsia"/>
        </w:rPr>
        <w:t>为运放芯片</w:t>
      </w:r>
      <w:r>
        <w:rPr>
          <w:position w:val="-6"/>
        </w:rPr>
        <w:object>
          <v:shape id="_x0000_i1109" o:spt="75" type="#_x0000_t75" style="height:12.15pt;width:37.85pt;" o:ole="t" filled="f" o:preferrelative="t" stroked="f" coordsize="21600,21600">
            <v:path/>
            <v:fill on="f" focussize="0,0"/>
            <v:stroke on="f" joinstyle="miter"/>
            <v:imagedata r:id="rId185" o:title=""/>
            <o:lock v:ext="edit" aspectratio="t"/>
            <w10:wrap type="none"/>
            <w10:anchorlock/>
          </v:shape>
          <o:OLEObject Type="Embed" ProgID="Equation.DSMT4" ShapeID="_x0000_i1109" DrawAspect="Content" ObjectID="_1468075809" r:id="rId184">
            <o:LockedField>false</o:LockedField>
          </o:OLEObject>
        </w:object>
      </w:r>
      <w:r>
        <w:rPr>
          <w:rFonts w:hint="eastAsia"/>
        </w:rPr>
        <w:t>的第一级运放，</w:t>
      </w:r>
      <w:r>
        <w:rPr>
          <w:position w:val="-10"/>
        </w:rPr>
        <w:object>
          <v:shape id="_x0000_i1110" o:spt="75" type="#_x0000_t75" style="height:14.95pt;width:18.25pt;" o:ole="t" filled="f" o:preferrelative="t" stroked="f" coordsize="21600,21600">
            <v:path/>
            <v:fill on="f" focussize="0,0"/>
            <v:stroke on="f" joinstyle="miter"/>
            <v:imagedata r:id="rId187" o:title=""/>
            <o:lock v:ext="edit" aspectratio="t"/>
            <w10:wrap type="none"/>
            <w10:anchorlock/>
          </v:shape>
          <o:OLEObject Type="Embed" ProgID="Equation.DSMT4" ShapeID="_x0000_i1110" DrawAspect="Content" ObjectID="_1468075810" r:id="rId186">
            <o:LockedField>false</o:LockedField>
          </o:OLEObject>
        </w:object>
      </w:r>
      <w:r>
        <w:rPr>
          <w:rFonts w:hint="eastAsia"/>
        </w:rPr>
        <w:t>、积分电容</w:t>
      </w:r>
      <w:r>
        <w:rPr>
          <w:position w:val="-10"/>
        </w:rPr>
        <w:object>
          <v:shape id="_x0000_i1111" o:spt="75" type="#_x0000_t75" style="height:14.95pt;width:16.85pt;" o:ole="t" filled="f" o:preferrelative="t" stroked="f" coordsize="21600,21600">
            <v:path/>
            <v:fill on="f" focussize="0,0"/>
            <v:stroke on="f" joinstyle="miter"/>
            <v:imagedata r:id="rId189" o:title=""/>
            <o:lock v:ext="edit" aspectratio="t"/>
            <w10:wrap type="none"/>
            <w10:anchorlock/>
          </v:shape>
          <o:OLEObject Type="Embed" ProgID="Equation.DSMT4" ShapeID="_x0000_i1111" DrawAspect="Content" ObjectID="_1468075811" r:id="rId188">
            <o:LockedField>false</o:LockedField>
          </o:OLEObject>
        </w:object>
      </w:r>
      <w:r>
        <w:rPr>
          <w:rFonts w:hint="eastAsia"/>
        </w:rPr>
        <w:t>、反馈电阻</w:t>
      </w:r>
      <w:r>
        <w:rPr>
          <w:position w:val="-10"/>
        </w:rPr>
        <w:object>
          <v:shape id="_x0000_i1112" o:spt="75" type="#_x0000_t75" style="height:14.95pt;width:16.85pt;" o:ole="t" filled="f" o:preferrelative="t" stroked="f" coordsize="21600,21600">
            <v:path/>
            <v:fill on="f" focussize="0,0"/>
            <v:stroke on="f" joinstyle="miter"/>
            <v:imagedata r:id="rId191" o:title=""/>
            <o:lock v:ext="edit" aspectratio="t"/>
            <w10:wrap type="none"/>
            <w10:anchorlock/>
          </v:shape>
          <o:OLEObject Type="Embed" ProgID="Equation.DSMT4" ShapeID="_x0000_i1112" DrawAspect="Content" ObjectID="_1468075812" r:id="rId190">
            <o:LockedField>false</o:LockedField>
          </o:OLEObject>
        </w:object>
      </w:r>
      <w:r>
        <w:rPr>
          <w:rFonts w:hint="eastAsia"/>
        </w:rPr>
        <w:t>构成电荷放大电路。</w:t>
      </w:r>
      <w:r>
        <w:rPr>
          <w:position w:val="-10"/>
        </w:rPr>
        <w:object>
          <v:shape id="_x0000_i1113" o:spt="75" type="#_x0000_t75" style="height:14.95pt;width:15.9pt;" o:ole="t" filled="f" o:preferrelative="t" stroked="f" coordsize="21600,21600">
            <v:path/>
            <v:fill on="f" focussize="0,0"/>
            <v:stroke on="f" joinstyle="miter"/>
            <v:imagedata r:id="rId193" o:title=""/>
            <o:lock v:ext="edit" aspectratio="t"/>
            <w10:wrap type="none"/>
            <w10:anchorlock/>
          </v:shape>
          <o:OLEObject Type="Embed" ProgID="Equation.DSMT4" ShapeID="_x0000_i1113" DrawAspect="Content" ObjectID="_1468075813" r:id="rId192">
            <o:LockedField>false</o:LockedField>
          </o:OLEObject>
        </w:object>
      </w:r>
      <w:r>
        <w:rPr>
          <w:rFonts w:hint="eastAsia"/>
        </w:rPr>
        <w:t>为电荷放大器的输出信号，同时也是第二级同相运算放大器的输入信号，</w:t>
      </w:r>
      <w:r>
        <w:rPr>
          <w:position w:val="-10"/>
        </w:rPr>
        <w:object>
          <v:shape id="_x0000_i1114" o:spt="75" type="#_x0000_t75" style="height:14.95pt;width:19.15pt;" o:ole="t" filled="f" o:preferrelative="t" stroked="f" coordsize="21600,21600">
            <v:path/>
            <v:fill on="f" focussize="0,0"/>
            <v:stroke on="f" joinstyle="miter"/>
            <v:imagedata r:id="rId195" o:title=""/>
            <o:lock v:ext="edit" aspectratio="t"/>
            <w10:wrap type="none"/>
            <w10:anchorlock/>
          </v:shape>
          <o:OLEObject Type="Embed" ProgID="Equation.DSMT4" ShapeID="_x0000_i1114" DrawAspect="Content" ObjectID="_1468075814" r:id="rId194">
            <o:LockedField>false</o:LockedField>
          </o:OLEObject>
        </w:object>
      </w:r>
      <w:r>
        <w:rPr>
          <w:rFonts w:hint="eastAsia"/>
        </w:rPr>
        <w:t>为二级运放，反馈电阻</w:t>
      </w:r>
      <w:r>
        <w:rPr>
          <w:position w:val="-10"/>
        </w:rPr>
        <w:object>
          <v:shape id="_x0000_i1115" o:spt="75" type="#_x0000_t75" style="height:14.95pt;width:13.1pt;" o:ole="t" filled="f" o:preferrelative="t" stroked="f" coordsize="21600,21600">
            <v:path/>
            <v:fill on="f" focussize="0,0"/>
            <v:stroke on="f" joinstyle="miter"/>
            <v:imagedata r:id="rId197" o:title=""/>
            <o:lock v:ext="edit" aspectratio="t"/>
            <w10:wrap type="none"/>
            <w10:anchorlock/>
          </v:shape>
          <o:OLEObject Type="Embed" ProgID="Equation.DSMT4" ShapeID="_x0000_i1115" DrawAspect="Content" ObjectID="_1468075815" r:id="rId196">
            <o:LockedField>false</o:LockedField>
          </o:OLEObject>
        </w:object>
      </w:r>
      <w:r>
        <w:rPr>
          <w:rFonts w:hint="eastAsia"/>
        </w:rPr>
        <w:t>构成同相放大电路，通过调节</w:t>
      </w:r>
      <w:r>
        <w:rPr>
          <w:position w:val="-10"/>
        </w:rPr>
        <w:object>
          <v:shape id="_x0000_i1116" o:spt="75" type="#_x0000_t75" style="height:14.95pt;width:13.1pt;" o:ole="t" filled="f" o:preferrelative="t" stroked="f" coordsize="21600,21600">
            <v:path/>
            <v:fill on="f" focussize="0,0"/>
            <v:stroke on="f" joinstyle="miter"/>
            <v:imagedata r:id="rId199" o:title=""/>
            <o:lock v:ext="edit" aspectratio="t"/>
            <w10:wrap type="none"/>
            <w10:anchorlock/>
          </v:shape>
          <o:OLEObject Type="Embed" ProgID="Equation.DSMT4" ShapeID="_x0000_i1116" DrawAspect="Content" ObjectID="_1468075816" r:id="rId198">
            <o:LockedField>false</o:LockedField>
          </o:OLEObject>
        </w:object>
      </w:r>
      <w:r>
        <w:rPr>
          <w:rFonts w:hint="eastAsia"/>
        </w:rPr>
        <w:t>的阻值可以调节电路放大倍数。电阻</w:t>
      </w:r>
      <w:r>
        <w:rPr>
          <w:position w:val="-10"/>
        </w:rPr>
        <w:object>
          <v:shape id="_x0000_i1117" o:spt="75" type="#_x0000_t75" style="height:14.95pt;width:13.55pt;" o:ole="t" filled="f" o:preferrelative="t" stroked="f" coordsize="21600,21600">
            <v:path/>
            <v:fill on="f" focussize="0,0"/>
            <v:stroke on="f" joinstyle="miter"/>
            <v:imagedata r:id="rId201" o:title=""/>
            <o:lock v:ext="edit" aspectratio="t"/>
            <w10:wrap type="none"/>
            <w10:anchorlock/>
          </v:shape>
          <o:OLEObject Type="Embed" ProgID="Equation.DSMT4" ShapeID="_x0000_i1117" DrawAspect="Content" ObjectID="_1468075817" r:id="rId200">
            <o:LockedField>false</o:LockedField>
          </o:OLEObject>
        </w:object>
      </w:r>
      <w:r>
        <w:rPr>
          <w:rFonts w:hint="eastAsia"/>
        </w:rPr>
        <w:t>和电容</w:t>
      </w:r>
      <w:r>
        <w:rPr>
          <w:position w:val="-10"/>
        </w:rPr>
        <w:object>
          <v:shape id="_x0000_i1118" o:spt="75" type="#_x0000_t75" style="height:14.95pt;width:15.9pt;" o:ole="t" filled="f" o:preferrelative="t" stroked="f" coordsize="21600,21600">
            <v:path/>
            <v:fill on="f" focussize="0,0"/>
            <v:stroke on="f" joinstyle="miter"/>
            <v:imagedata r:id="rId203" o:title=""/>
            <o:lock v:ext="edit" aspectratio="t"/>
            <w10:wrap type="none"/>
            <w10:anchorlock/>
          </v:shape>
          <o:OLEObject Type="Embed" ProgID="Equation.DSMT4" ShapeID="_x0000_i1118" DrawAspect="Content" ObjectID="_1468075818" r:id="rId202">
            <o:LockedField>false</o:LockedField>
          </o:OLEObject>
        </w:object>
      </w:r>
      <w:r>
        <w:rPr>
          <w:rFonts w:hint="eastAsia"/>
        </w:rPr>
        <w:t>构成一个</w:t>
      </w:r>
      <w:r>
        <w:rPr>
          <w:position w:val="-6"/>
        </w:rPr>
        <w:object>
          <v:shape id="_x0000_i1119" o:spt="75" type="#_x0000_t75" style="height:12.15pt;width:18.25pt;" o:ole="t" filled="f" o:preferrelative="t" stroked="f" coordsize="21600,21600">
            <v:path/>
            <v:fill on="f" focussize="0,0"/>
            <v:stroke on="f" joinstyle="miter"/>
            <v:imagedata r:id="rId205" o:title=""/>
            <o:lock v:ext="edit" aspectratio="t"/>
            <w10:wrap type="none"/>
            <w10:anchorlock/>
          </v:shape>
          <o:OLEObject Type="Embed" ProgID="Equation.DSMT4" ShapeID="_x0000_i1119" DrawAspect="Content" ObjectID="_1468075819" r:id="rId204">
            <o:LockedField>false</o:LockedField>
          </o:OLEObject>
        </w:object>
      </w:r>
      <w:r>
        <w:rPr>
          <w:rFonts w:hint="eastAsia"/>
        </w:rPr>
        <w:t>滤波器。信号调理电路的级联结构，既保证了电荷转换环节的线性度，又兼顾了电压放大过程的灵活性，有效解决了减速器内高精度应变监测的难题，为后续数字化处理提供了可靠的基础。</w:t>
      </w:r>
      <w:bookmarkStart w:id="2" w:name="_Hlk201861039"/>
      <w:r>
        <w:rPr>
          <w:rFonts w:hint="eastAsia"/>
        </w:rPr>
        <w:t>信号调理电路设计</w:t>
      </w:r>
      <w:bookmarkEnd w:id="2"/>
      <w:r>
        <w:rPr>
          <w:rFonts w:hint="eastAsia"/>
        </w:rPr>
        <w:t>见图7。</w:t>
      </w:r>
    </w:p>
    <w:p w14:paraId="6B442F10">
      <w:pPr>
        <w:ind w:firstLine="0"/>
        <w:jc w:val="center"/>
      </w:pPr>
      <w:r>
        <w:object>
          <v:shape id="_x0000_i1120" o:spt="75" type="#_x0000_t75" style="height:63.6pt;width:232.85pt;" o:ole="t" filled="f" o:preferrelative="t" stroked="f" coordsize="21600,21600">
            <v:path/>
            <v:fill on="f" focussize="0,0"/>
            <v:stroke on="f" joinstyle="miter"/>
            <v:imagedata r:id="rId207" cropleft="5093f" croptop="2125f" cropright="1536f" o:title=""/>
            <o:lock v:ext="edit" aspectratio="t"/>
            <w10:wrap type="none"/>
            <w10:anchorlock/>
          </v:shape>
          <o:OLEObject Type="Embed" ProgID="Visio.Drawing.15" ShapeID="_x0000_i1120" DrawAspect="Content" ObjectID="_1468075820" r:id="rId206">
            <o:LockedField>false</o:LockedField>
          </o:OLEObject>
        </w:object>
      </w:r>
    </w:p>
    <w:p w14:paraId="3BF90F6C">
      <w:pPr>
        <w:ind w:firstLine="200"/>
        <w:jc w:val="center"/>
        <w:rPr>
          <w:bCs/>
          <w:sz w:val="18"/>
        </w:rPr>
      </w:pPr>
      <w:r>
        <w:rPr>
          <w:rFonts w:hint="eastAsia"/>
          <w:bCs/>
          <w:sz w:val="18"/>
        </w:rPr>
        <w:t>图7  信号调理电路设计</w:t>
      </w:r>
    </w:p>
    <w:p w14:paraId="39FFCE68">
      <w:pPr>
        <w:pStyle w:val="26"/>
        <w:pBdr>
          <w:bottom w:val="none" w:color="auto" w:sz="0" w:space="0"/>
        </w:pBdr>
        <w:tabs>
          <w:tab w:val="left" w:pos="420"/>
        </w:tabs>
        <w:snapToGrid/>
        <w:ind w:firstLine="200"/>
        <w:rPr>
          <w:bCs/>
          <w:szCs w:val="24"/>
        </w:rPr>
      </w:pPr>
      <w:r>
        <w:rPr>
          <w:bCs/>
          <w:szCs w:val="24"/>
        </w:rPr>
        <w:t>Fig.</w:t>
      </w:r>
      <w:r>
        <w:rPr>
          <w:rFonts w:hint="eastAsia"/>
          <w:bCs/>
          <w:szCs w:val="24"/>
        </w:rPr>
        <w:t>7</w:t>
      </w:r>
      <w:r>
        <w:rPr>
          <w:bCs/>
          <w:szCs w:val="24"/>
        </w:rPr>
        <w:t xml:space="preserve"> </w:t>
      </w:r>
      <w:r>
        <w:rPr>
          <w:rFonts w:hint="eastAsia"/>
          <w:bCs/>
          <w:szCs w:val="24"/>
        </w:rPr>
        <w:t xml:space="preserve"> </w:t>
      </w:r>
      <w:r>
        <w:rPr>
          <w:bCs/>
          <w:szCs w:val="24"/>
        </w:rPr>
        <w:t>signal conditioning circuit design</w:t>
      </w:r>
    </w:p>
    <w:p w14:paraId="726DCF54">
      <w:pPr>
        <w:ind w:firstLine="424" w:firstLineChars="200"/>
      </w:pPr>
      <w:r>
        <w:rPr>
          <w:rFonts w:hint="eastAsia"/>
        </w:rPr>
        <w:t>根据式34，电荷放大器的输出电压为：</w:t>
      </w:r>
    </w:p>
    <w:p w14:paraId="12255AC9">
      <w:pPr>
        <w:pStyle w:val="156"/>
      </w:pPr>
      <w:r>
        <w:tab/>
      </w:r>
      <w:r>
        <w:rPr>
          <w:position w:val="-26"/>
        </w:rPr>
        <w:object>
          <v:shape id="_x0000_i1121" o:spt="75" type="#_x0000_t75" style="height:29.9pt;width:50.05pt;" o:ole="t" filled="f" o:preferrelative="t" stroked="f" coordsize="21600,21600">
            <v:path/>
            <v:fill on="f" focussize="0,0"/>
            <v:stroke on="f" joinstyle="miter"/>
            <v:imagedata r:id="rId209" o:title=""/>
            <o:lock v:ext="edit" aspectratio="t"/>
            <w10:wrap type="none"/>
            <w10:anchorlock/>
          </v:shape>
          <o:OLEObject Type="Embed" ProgID="Equation.DSMT4" ShapeID="_x0000_i1121" DrawAspect="Content" ObjectID="_1468075821" r:id="rId208">
            <o:LockedField>false</o:LockedField>
          </o:OLEObject>
        </w:object>
      </w:r>
      <w:r>
        <w:tab/>
      </w:r>
      <w:r>
        <w:rPr>
          <w:rFonts w:hint="eastAsia"/>
        </w:rPr>
        <w:t>（34）</w:t>
      </w:r>
    </w:p>
    <w:p w14:paraId="1944C6E5">
      <w:pPr>
        <w:ind w:firstLine="424" w:firstLineChars="200"/>
      </w:pPr>
      <w:r>
        <w:rPr>
          <w:rFonts w:hint="eastAsia"/>
        </w:rPr>
        <w:t>在信号调理电路中，电荷放大电路承担采集和放大原始压电信号的功能，积分电容和反馈电阻作为关键元件，对减少电路噪声，提高电路工作稳定性至关重要。因此，要谨慎选择电阻和电容的参数。积分电容</w:t>
      </w:r>
      <w:r>
        <w:rPr>
          <w:position w:val="-10"/>
        </w:rPr>
        <w:object>
          <v:shape id="_x0000_i1122" o:spt="75" type="#_x0000_t75" style="height:14.95pt;width:16.85pt;" o:ole="t" filled="f" o:preferrelative="t" stroked="f" coordsize="21600,21600">
            <v:path/>
            <v:fill on="f" focussize="0,0"/>
            <v:stroke on="f" joinstyle="miter"/>
            <v:imagedata r:id="rId211" o:title=""/>
            <o:lock v:ext="edit" aspectratio="t"/>
            <w10:wrap type="none"/>
            <w10:anchorlock/>
          </v:shape>
          <o:OLEObject Type="Embed" ProgID="Equation.DSMT4" ShapeID="_x0000_i1122" DrawAspect="Content" ObjectID="_1468075822" r:id="rId210">
            <o:LockedField>false</o:LockedField>
          </o:OLEObject>
        </w:object>
      </w:r>
      <w:r>
        <w:rPr>
          <w:rFonts w:hint="eastAsia"/>
        </w:rPr>
        <w:t>的选取对信号质量的影响尤为显著，当反馈电阻值保持不变时，较小的积分电容会使信号幅值增大，但噪声也更为突出；而较大的积分电容能够更好地抑制噪声，但信号幅值减弱，影响后续放大电路的信号采集与处理。</w:t>
      </w:r>
    </w:p>
    <w:p w14:paraId="34AFD9A8">
      <w:pPr>
        <w:ind w:firstLine="424" w:firstLineChars="200"/>
      </w:pPr>
      <w:r>
        <w:rPr>
          <w:rFonts w:hint="eastAsia"/>
        </w:rPr>
        <w:t>理论上，电荷放大电路不需要反馈电阻也能正常工作，但其稳定性和抗噪声能力会下降。在直流工作状态下，电容负反馈支路相当于断路，电路容易受线缆电容影响，从而产生噪声干扰，导致放大器零漂。在电容支路并联反馈电阻，为电容提供直流反馈能有效解决这个问题，提高电路稳定性。信号调理电路的第二级为同相放大电路。其输出电压和输入电压同相，运算放大器的增益由反馈电路上的两个电阻共同决定，反馈控制是通过将一小部分的输出电压通过反馈电路上的电阻分压返回到运放反相端来实现的，这种闭环配置具备极好的稳定性和极高的输入阻抗。同相电压放大器的输出电压为：</w:t>
      </w:r>
    </w:p>
    <w:p w14:paraId="16C85271">
      <w:pPr>
        <w:pStyle w:val="156"/>
      </w:pPr>
      <w:r>
        <w:tab/>
      </w:r>
      <w:r>
        <w:rPr>
          <w:position w:val="-28"/>
        </w:rPr>
        <w:object>
          <v:shape id="_x0000_i1123" o:spt="75" type="#_x0000_t75" style="height:32.75pt;width:77.15pt;" o:ole="t" filled="f" o:preferrelative="t" stroked="f" coordsize="21600,21600">
            <v:path/>
            <v:fill on="f" focussize="0,0"/>
            <v:stroke on="f" joinstyle="miter"/>
            <v:imagedata r:id="rId213" o:title=""/>
            <o:lock v:ext="edit" aspectratio="t"/>
            <w10:wrap type="none"/>
            <w10:anchorlock/>
          </v:shape>
          <o:OLEObject Type="Embed" ProgID="Equation.DSMT4" ShapeID="_x0000_i1123" DrawAspect="Content" ObjectID="_1468075823" r:id="rId212">
            <o:LockedField>false</o:LockedField>
          </o:OLEObject>
        </w:object>
      </w:r>
      <w:r>
        <w:tab/>
      </w:r>
      <w:r>
        <w:rPr>
          <w:rFonts w:hint="eastAsia"/>
        </w:rPr>
        <w:t>（35）</w:t>
      </w:r>
    </w:p>
    <w:p w14:paraId="586F177F">
      <w:pPr>
        <w:ind w:firstLine="0"/>
        <w:rPr>
          <w:b/>
          <w:bCs/>
        </w:rPr>
      </w:pPr>
      <w:r>
        <w:rPr>
          <w:rFonts w:hint="eastAsia"/>
          <w:b/>
          <w:bCs/>
        </w:rPr>
        <w:t>3.1.2  射频匹配电路</w:t>
      </w:r>
    </w:p>
    <w:p w14:paraId="2856C444">
      <w:pPr>
        <w:ind w:firstLine="424" w:firstLineChars="200"/>
      </w:pPr>
      <w:r>
        <w:rPr>
          <w:rFonts w:hint="eastAsia"/>
        </w:rPr>
        <w:t>超声无线数据传输系统的核心器件为CC430主控芯片与ANT1204天线。其工作流程如下：首先，射频发送端的CC430通过ADC采样获取来自信号调理电路的应变信号，随后经由射频匹配电路驱动天线将处理后的数据无线发射出去。在接收端，天线捕获的无线信号同样通过射频匹配电路恢复并传送至接收端的CC430主控进行相应处理，最后将其数据接口接入后续的信号调制电路。</w:t>
      </w:r>
    </w:p>
    <w:p w14:paraId="4CFB8A86">
      <w:pPr>
        <w:ind w:firstLine="424" w:firstLineChars="200"/>
      </w:pPr>
      <w:r>
        <w:rPr>
          <w:rFonts w:hint="eastAsia"/>
        </w:rPr>
        <w:t>射频匹配电路作为无线数据传输电路的核心，包含差分低通滤波电路、巴伦电路以及T型滤波电路。首先，为尽可能减小谐波反射，在CC430和巴伦电路之间加入差分低通滤波器，只允许基频通过，使得输入到巴伦电路的谐波电平降低，以减小电磁辐射。CC430的射频接口采用双端口差分输出设计，而射频部分选用天线单端传输，因此设计了巴伦电路将双端输出整合为单端信号，实现阻抗匹配。滤波电路能对环境信号进行过滤，保留传输频率信号，避免信号产生非线性失真，在匹配电路中设计了T型滤波电路。T型滤波电路由两个串联电感并联一个电容组成，对谐波的抑制效果较好。</w:t>
      </w:r>
    </w:p>
    <w:p w14:paraId="12852FC8">
      <w:pPr>
        <w:ind w:firstLine="0"/>
      </w:pPr>
      <w:r>
        <w:object>
          <v:shape id="_x0000_i1124" o:spt="75" type="#_x0000_t75" style="height:99.6pt;width:230.05pt;" o:ole="t" filled="f" o:preferrelative="t" stroked="f" coordsize="21600,21600">
            <v:path/>
            <v:fill on="f" focussize="0,0"/>
            <v:stroke on="f" joinstyle="miter"/>
            <v:imagedata r:id="rId215" cropleft="16211f" cropright="1590f" cropbottom="6288f" o:title=""/>
            <o:lock v:ext="edit" aspectratio="t"/>
            <w10:wrap type="none"/>
            <w10:anchorlock/>
          </v:shape>
          <o:OLEObject Type="Embed" ProgID="Visio.Drawing.15" ShapeID="_x0000_i1124" DrawAspect="Content" ObjectID="_1468075824" r:id="rId214">
            <o:LockedField>false</o:LockedField>
          </o:OLEObject>
        </w:object>
      </w:r>
    </w:p>
    <w:p w14:paraId="5F3506FD">
      <w:pPr>
        <w:ind w:firstLine="200"/>
        <w:jc w:val="center"/>
        <w:rPr>
          <w:bCs/>
          <w:sz w:val="18"/>
        </w:rPr>
      </w:pPr>
      <w:r>
        <w:rPr>
          <w:rFonts w:hint="eastAsia"/>
          <w:bCs/>
          <w:sz w:val="18"/>
        </w:rPr>
        <w:t>图8  射频匹配电路设计</w:t>
      </w:r>
    </w:p>
    <w:p w14:paraId="7150B983">
      <w:pPr>
        <w:pStyle w:val="26"/>
        <w:pBdr>
          <w:bottom w:val="none" w:color="auto" w:sz="0" w:space="0"/>
        </w:pBdr>
        <w:tabs>
          <w:tab w:val="left" w:pos="420"/>
        </w:tabs>
        <w:snapToGrid/>
        <w:ind w:firstLine="200"/>
        <w:rPr>
          <w:bCs/>
          <w:szCs w:val="24"/>
        </w:rPr>
      </w:pPr>
      <w:r>
        <w:rPr>
          <w:bCs/>
          <w:szCs w:val="24"/>
        </w:rPr>
        <w:t>Fig.</w:t>
      </w:r>
      <w:r>
        <w:rPr>
          <w:rFonts w:hint="eastAsia"/>
          <w:bCs/>
          <w:szCs w:val="24"/>
        </w:rPr>
        <w:t>8</w:t>
      </w:r>
      <w:r>
        <w:rPr>
          <w:bCs/>
          <w:szCs w:val="24"/>
        </w:rPr>
        <w:t xml:space="preserve"> </w:t>
      </w:r>
      <w:r>
        <w:rPr>
          <w:rFonts w:hint="eastAsia"/>
          <w:bCs/>
          <w:szCs w:val="24"/>
        </w:rPr>
        <w:t xml:space="preserve"> </w:t>
      </w:r>
      <w:r>
        <w:rPr>
          <w:bCs/>
          <w:szCs w:val="24"/>
        </w:rPr>
        <w:t>RF matching circuit design</w:t>
      </w:r>
    </w:p>
    <w:p w14:paraId="6790429C">
      <w:pPr>
        <w:ind w:firstLine="0"/>
        <w:rPr>
          <w:b/>
          <w:bCs/>
        </w:rPr>
      </w:pPr>
      <w:r>
        <w:rPr>
          <w:rFonts w:hint="eastAsia"/>
          <w:b/>
          <w:bCs/>
        </w:rPr>
        <w:t>3.1.3  主程序设计思路</w:t>
      </w:r>
    </w:p>
    <w:p w14:paraId="76CEE509">
      <w:pPr>
        <w:ind w:firstLine="0"/>
      </w:pPr>
      <w:r>
        <w:rPr>
          <w:rFonts w:hint="eastAsia"/>
        </w:rPr>
        <w:t>（1）超声-射频中继端程序设计</w:t>
      </w:r>
    </w:p>
    <w:p w14:paraId="2767D9D8">
      <w:pPr>
        <w:ind w:firstLine="424" w:firstLineChars="200"/>
      </w:pPr>
      <w:r>
        <w:rPr>
          <w:rFonts w:hint="eastAsia"/>
        </w:rPr>
        <w:t>基于单片机CC430F6137IRGCT、AD9834等芯片开发了无线数据传输程序。该芯片主要是在13.56MHz下与射频数据发送端进行无线数据的传输。DDS芯片AD9834的主要的功能是产生1MHz正弦波作为超声无线数据传输的载波。</w:t>
      </w:r>
    </w:p>
    <w:p w14:paraId="7621C201">
      <w:pPr>
        <w:ind w:firstLine="424" w:firstLineChars="200"/>
      </w:pPr>
      <w:r>
        <w:rPr>
          <w:rFonts w:hint="eastAsia"/>
        </w:rPr>
        <w:t>其设计过程：首先对时钟系统、GPIO、IIC、SPI、UART等进行初始化。在完成系统初始化后，程序将进入接收端的扫描检测循环。该循环通过持续监测射频信号，等待目标传感器的响应。当检测到有效信号时，读写控制器会立即发送GSI(Get System Information)指令以获取设备的系统信息。确认目标设备后，系统采用RSB(Read Single Block)等标准化指令建立稳定的数据传输通道，同时启用CRC校验和重传机制确保射频数据传输的可靠性。最后通过IIC对AD9834芯片进行配置得到1MHz正弦波作为载波，再与接收到的数据同时进入调制电路进行2ASK调制。</w:t>
      </w:r>
    </w:p>
    <w:p w14:paraId="0D2175AF">
      <w:pPr>
        <w:ind w:firstLine="0"/>
      </w:pPr>
      <w:r>
        <w:rPr>
          <w:rFonts w:hint="eastAsia"/>
        </w:rPr>
        <w:t>(2)射频无线数据传输发送端</w:t>
      </w:r>
    </w:p>
    <w:p w14:paraId="6DC2103C">
      <w:pPr>
        <w:ind w:firstLine="424" w:firstLineChars="200"/>
      </w:pPr>
      <w:r>
        <w:rPr>
          <w:rFonts w:hint="eastAsia"/>
        </w:rPr>
        <w:t>基于CC430芯片开发了无线数据发送程序。该芯片内置嵌入式FRAM，兼具高速读写和非易失性存储能力。</w:t>
      </w:r>
    </w:p>
    <w:p w14:paraId="20CFBCCD">
      <w:pPr>
        <w:ind w:firstLine="424" w:firstLineChars="200"/>
      </w:pPr>
      <w:r>
        <w:rPr>
          <w:rFonts w:hint="eastAsia"/>
        </w:rPr>
        <w:t>其设计过程：首先对时钟系统、GPIO等进行初始化，开启射频模块同时解锁所有块，将数据按照协议的格式写入到RAM的块中等待超声-射频中继端的读取，如果检测到接收端，则根据接收端的指令进行射频无线数据传输的操作。主程序流程如图9所示。</w:t>
      </w:r>
    </w:p>
    <w:p w14:paraId="023E0725">
      <w:pPr>
        <w:ind w:firstLine="0"/>
        <w:jc w:val="center"/>
      </w:pPr>
      <w:r>
        <w:object>
          <v:shape id="_x0000_i1125" o:spt="75" type="#_x0000_t75" style="height:159.45pt;width:223.5pt;" o:ole="t" filled="f" o:preferrelative="t" stroked="f" coordsize="21600,21600">
            <v:path/>
            <v:fill on="f" focussize="0,0"/>
            <v:stroke on="f" joinstyle="miter"/>
            <v:imagedata r:id="rId217" o:title=""/>
            <o:lock v:ext="edit" aspectratio="t"/>
            <w10:wrap type="none"/>
            <w10:anchorlock/>
          </v:shape>
          <o:OLEObject Type="Embed" ProgID="Visio.Drawing.15" ShapeID="_x0000_i1125" DrawAspect="Content" ObjectID="_1468075825" r:id="rId216">
            <o:LockedField>false</o:LockedField>
          </o:OLEObject>
        </w:object>
      </w:r>
    </w:p>
    <w:p w14:paraId="766A928D">
      <w:pPr>
        <w:ind w:firstLine="200"/>
        <w:jc w:val="center"/>
        <w:rPr>
          <w:bCs/>
          <w:sz w:val="18"/>
        </w:rPr>
      </w:pPr>
      <w:r>
        <w:rPr>
          <w:rFonts w:hint="eastAsia"/>
          <w:bCs/>
          <w:sz w:val="18"/>
        </w:rPr>
        <w:t>图9  主程序流程图</w:t>
      </w:r>
    </w:p>
    <w:p w14:paraId="646C822B">
      <w:pPr>
        <w:pStyle w:val="26"/>
        <w:pBdr>
          <w:bottom w:val="none" w:color="auto" w:sz="0" w:space="0"/>
        </w:pBdr>
        <w:tabs>
          <w:tab w:val="left" w:pos="420"/>
        </w:tabs>
        <w:snapToGrid/>
        <w:ind w:firstLine="200"/>
        <w:rPr>
          <w:bCs/>
          <w:szCs w:val="24"/>
        </w:rPr>
      </w:pPr>
      <w:r>
        <w:rPr>
          <w:bCs/>
          <w:szCs w:val="24"/>
        </w:rPr>
        <w:t>Fig.</w:t>
      </w:r>
      <w:r>
        <w:rPr>
          <w:rFonts w:hint="eastAsia"/>
          <w:bCs/>
          <w:szCs w:val="24"/>
        </w:rPr>
        <w:t>9</w:t>
      </w:r>
      <w:r>
        <w:rPr>
          <w:bCs/>
          <w:szCs w:val="24"/>
        </w:rPr>
        <w:t xml:space="preserve"> </w:t>
      </w:r>
      <w:r>
        <w:rPr>
          <w:rFonts w:hint="eastAsia"/>
          <w:bCs/>
          <w:szCs w:val="24"/>
        </w:rPr>
        <w:t xml:space="preserve"> </w:t>
      </w:r>
      <w:r>
        <w:rPr>
          <w:bCs/>
          <w:szCs w:val="24"/>
        </w:rPr>
        <w:t>main flow diagram</w:t>
      </w:r>
    </w:p>
    <w:p w14:paraId="6912EF97">
      <w:pPr>
        <w:pStyle w:val="5"/>
        <w:ind w:left="489" w:hanging="489"/>
        <w:rPr>
          <w:b/>
          <w:bCs/>
        </w:rPr>
      </w:pPr>
      <w:r>
        <w:rPr>
          <w:b/>
          <w:bCs/>
        </w:rPr>
        <w:t>3.</w:t>
      </w:r>
      <w:r>
        <w:rPr>
          <w:rFonts w:hint="eastAsia"/>
          <w:b/>
          <w:bCs/>
        </w:rPr>
        <w:t>2</w:t>
      </w:r>
      <w:r>
        <w:rPr>
          <w:b/>
          <w:bCs/>
        </w:rPr>
        <w:t xml:space="preserve">  </w:t>
      </w:r>
      <w:r>
        <w:rPr>
          <w:rFonts w:hint="eastAsia"/>
          <w:b/>
          <w:bCs/>
        </w:rPr>
        <w:t>超声过金属无线数据传输模块设计</w:t>
      </w:r>
    </w:p>
    <w:p w14:paraId="2E9CE047">
      <w:pPr>
        <w:ind w:firstLine="0"/>
        <w:rPr>
          <w:b/>
          <w:bCs/>
        </w:rPr>
      </w:pPr>
      <w:r>
        <w:rPr>
          <w:b/>
          <w:bCs/>
        </w:rPr>
        <w:t>3.</w:t>
      </w:r>
      <w:r>
        <w:rPr>
          <w:rFonts w:hint="eastAsia"/>
          <w:b/>
          <w:bCs/>
        </w:rPr>
        <w:t>2</w:t>
      </w:r>
      <w:r>
        <w:rPr>
          <w:b/>
          <w:bCs/>
        </w:rPr>
        <w:t xml:space="preserve">.1  </w:t>
      </w:r>
      <w:r>
        <w:rPr>
          <w:rFonts w:hint="eastAsia"/>
          <w:b/>
          <w:bCs/>
        </w:rPr>
        <w:t>超声数据调制电路</w:t>
      </w:r>
    </w:p>
    <w:p w14:paraId="273EFAD6">
      <w:pPr>
        <w:ind w:firstLine="424" w:firstLineChars="200"/>
      </w:pPr>
      <w:r>
        <w:rPr>
          <w:rFonts w:hint="eastAsia"/>
        </w:rPr>
        <w:t>主要介绍整个中继电路中超声数据调制电路部分的设计。对于数据传输通道，超声-射频中继电路实现的功能为：超声-射频中继电路接收射频数据后，通过SPI通信与主控芯片</w:t>
      </w:r>
      <w:r>
        <w:t>CC430</w:t>
      </w:r>
      <w:r>
        <w:rPr>
          <w:rFonts w:hint="eastAsia"/>
        </w:rPr>
        <w:t>建立通信将数据传入主控芯片中进行处理，然后主控芯片通过控制DDS芯片产生与压电陶瓷谐振频率(1MHz)一致的正弦波信号作为载波信号；再经过高频运放模块放大载波信号；最后使用模拟开关将接收到射频数据和载波信号进行调制得到2ASK调制信号，经过调制后的信号直接驱动压电陶瓷通过超声将信号过金属壁传出。</w:t>
      </w:r>
    </w:p>
    <w:p w14:paraId="3F606AB9">
      <w:pPr>
        <w:ind w:firstLine="0"/>
        <w:jc w:val="center"/>
        <w:rPr>
          <w:b/>
          <w:bCs/>
        </w:rPr>
      </w:pPr>
      <w:r>
        <w:rPr>
          <w:b/>
          <w:bCs/>
        </w:rPr>
        <w:object>
          <v:shape id="_x0000_i1126" o:spt="75" type="#_x0000_t75" style="height:113.15pt;width:227.7pt;" o:ole="t" filled="f" o:preferrelative="t" stroked="f" coordsize="21600,21600">
            <v:path/>
            <v:fill on="f" focussize="0,0"/>
            <v:stroke on="f" joinstyle="miter"/>
            <v:imagedata r:id="rId219" cropleft="11496f" croptop="11438f" cropright="15482f" cropbottom="17582f" o:title=""/>
            <o:lock v:ext="edit" aspectratio="t"/>
            <w10:wrap type="none"/>
            <w10:anchorlock/>
          </v:shape>
          <o:OLEObject Type="Embed" ProgID="Visio.Drawing.15" ShapeID="_x0000_i1126" DrawAspect="Content" ObjectID="_1468075826" r:id="rId218">
            <o:LockedField>false</o:LockedField>
          </o:OLEObject>
        </w:object>
      </w:r>
    </w:p>
    <w:p w14:paraId="2D173B86">
      <w:pPr>
        <w:ind w:firstLine="200"/>
        <w:jc w:val="center"/>
        <w:rPr>
          <w:bCs/>
          <w:sz w:val="18"/>
        </w:rPr>
      </w:pPr>
      <w:r>
        <w:rPr>
          <w:rFonts w:hint="eastAsia"/>
          <w:bCs/>
          <w:sz w:val="18"/>
        </w:rPr>
        <w:t>图10  信号调制电路</w:t>
      </w:r>
    </w:p>
    <w:p w14:paraId="3BF99F40">
      <w:pPr>
        <w:pStyle w:val="26"/>
        <w:pBdr>
          <w:bottom w:val="none" w:color="auto" w:sz="0" w:space="0"/>
        </w:pBdr>
        <w:tabs>
          <w:tab w:val="left" w:pos="420"/>
        </w:tabs>
        <w:snapToGrid/>
        <w:ind w:firstLine="200"/>
        <w:rPr>
          <w:bCs/>
          <w:szCs w:val="24"/>
        </w:rPr>
      </w:pPr>
      <w:r>
        <w:rPr>
          <w:bCs/>
          <w:szCs w:val="24"/>
        </w:rPr>
        <w:t>Fig.</w:t>
      </w:r>
      <w:r>
        <w:rPr>
          <w:rFonts w:hint="eastAsia"/>
          <w:bCs/>
          <w:szCs w:val="24"/>
        </w:rPr>
        <w:t>10</w:t>
      </w:r>
      <w:r>
        <w:rPr>
          <w:bCs/>
          <w:szCs w:val="24"/>
        </w:rPr>
        <w:t xml:space="preserve"> </w:t>
      </w:r>
      <w:r>
        <w:rPr>
          <w:rFonts w:hint="eastAsia"/>
          <w:bCs/>
          <w:szCs w:val="24"/>
        </w:rPr>
        <w:t xml:space="preserve"> </w:t>
      </w:r>
      <w:r>
        <w:rPr>
          <w:bCs/>
          <w:szCs w:val="24"/>
        </w:rPr>
        <w:t>Signal modulation</w:t>
      </w:r>
    </w:p>
    <w:p w14:paraId="2F414BB7">
      <w:pPr>
        <w:ind w:firstLine="0"/>
        <w:rPr>
          <w:b/>
          <w:bCs/>
        </w:rPr>
      </w:pPr>
      <w:r>
        <w:rPr>
          <w:rFonts w:hint="eastAsia"/>
          <w:b/>
          <w:bCs/>
        </w:rPr>
        <w:t>3.2.2  超声数据解调电路</w:t>
      </w:r>
    </w:p>
    <w:p w14:paraId="7E9DD33B">
      <w:pPr>
        <w:ind w:firstLine="424" w:firstLineChars="200"/>
      </w:pPr>
      <w:r>
        <w:rPr>
          <w:rFonts w:hint="eastAsia"/>
        </w:rPr>
        <w:t>金属壁外侧的数据解调电路主要包括以OPA1611运放为核心的第一级电压跟随器、以OPA690运放为核心的第二级电压放大器、包络检波电路、LM311电压比较器、USB驱动芯片CH343G及其外围元件。接收到的信号经OPA1611跟随缓冲后，由OPA690进行放大，放大的信号送入包络检波电路，提取出其中原始基带信号的包络成分。该包络信号随后接入LM311比较器，通过与参考电压比较，恢复出TTL电平的原始UART数据。最终，CH343G芯片将TTL电平数据转换为USB串口数据，传输至电脑端显示。</w:t>
      </w:r>
    </w:p>
    <w:p w14:paraId="745CC0C1">
      <w:pPr>
        <w:ind w:firstLine="0"/>
      </w:pPr>
      <w:r>
        <w:object>
          <v:shape id="_x0000_i1127" o:spt="75" type="#_x0000_t75" style="height:54.7pt;width:234.25pt;" o:ole="t" filled="f" o:preferrelative="t" stroked="f" coordsize="21600,21600">
            <v:path/>
            <v:fill on="f" focussize="0,0"/>
            <v:stroke on="f" joinstyle="miter"/>
            <v:imagedata r:id="rId221" cropbottom="14144f" o:title=""/>
            <o:lock v:ext="edit" aspectratio="t"/>
            <w10:wrap type="none"/>
            <w10:anchorlock/>
          </v:shape>
          <o:OLEObject Type="Embed" ProgID="Visio.Drawing.15" ShapeID="_x0000_i1127" DrawAspect="Content" ObjectID="_1468075827" r:id="rId220">
            <o:LockedField>false</o:LockedField>
          </o:OLEObject>
        </w:object>
      </w:r>
    </w:p>
    <w:p w14:paraId="482D2389">
      <w:pPr>
        <w:ind w:firstLine="200"/>
        <w:jc w:val="center"/>
        <w:rPr>
          <w:bCs/>
          <w:sz w:val="18"/>
        </w:rPr>
      </w:pPr>
      <w:r>
        <w:rPr>
          <w:rFonts w:hint="eastAsia"/>
          <w:bCs/>
          <w:sz w:val="18"/>
        </w:rPr>
        <w:t>图11  超声数据解调电路原理图</w:t>
      </w:r>
    </w:p>
    <w:p w14:paraId="157C43D6">
      <w:pPr>
        <w:pStyle w:val="26"/>
        <w:pBdr>
          <w:bottom w:val="none" w:color="auto" w:sz="0" w:space="0"/>
        </w:pBdr>
        <w:tabs>
          <w:tab w:val="left" w:pos="420"/>
        </w:tabs>
        <w:snapToGrid/>
        <w:ind w:firstLine="200"/>
        <w:rPr>
          <w:bCs/>
          <w:szCs w:val="24"/>
        </w:rPr>
      </w:pPr>
      <w:r>
        <w:rPr>
          <w:bCs/>
          <w:szCs w:val="24"/>
        </w:rPr>
        <w:t>Fig.</w:t>
      </w:r>
      <w:r>
        <w:rPr>
          <w:rFonts w:hint="eastAsia"/>
          <w:bCs/>
          <w:szCs w:val="24"/>
        </w:rPr>
        <w:t xml:space="preserve">11 </w:t>
      </w:r>
      <w:r>
        <w:rPr>
          <w:bCs/>
          <w:szCs w:val="24"/>
        </w:rPr>
        <w:t xml:space="preserve"> Ultrasonic data demodulation circuit schematic diagram</w:t>
      </w:r>
    </w:p>
    <w:p w14:paraId="765CB949">
      <w:pPr>
        <w:ind w:firstLine="424" w:firstLineChars="200"/>
      </w:pPr>
      <w:r>
        <w:rPr>
          <w:rFonts w:hint="eastAsia"/>
        </w:rPr>
        <w:t>其中的二极管包络检波电路利用二极管的非线性特性：仅调制信号正半周导通并对电容充电，负半周则因二极管截止而使电容通过电阻放电。这一充放电循环，起到了整流作用，将高频载波转化为低频包络信号。设计中的RC时间常数需严格满足以下要求：</w:t>
      </w:r>
    </w:p>
    <w:p w14:paraId="1BEC3A2F">
      <w:pPr>
        <w:pStyle w:val="156"/>
      </w:pPr>
      <w:r>
        <w:tab/>
      </w:r>
      <w:r>
        <w:rPr>
          <w:position w:val="-22"/>
        </w:rPr>
        <w:object>
          <v:shape id="_x0000_i1128" o:spt="75" type="#_x0000_t75" style="height:28.05pt;width:64.05pt;" o:ole="t" filled="f" o:preferrelative="t" stroked="f" coordsize="21600,21600">
            <v:path/>
            <v:fill on="f" focussize="0,0"/>
            <v:stroke on="f" joinstyle="miter"/>
            <v:imagedata r:id="rId223" o:title=""/>
            <o:lock v:ext="edit" aspectratio="t"/>
            <w10:wrap type="none"/>
            <w10:anchorlock/>
          </v:shape>
          <o:OLEObject Type="Embed" ProgID="Equation.DSMT4" ShapeID="_x0000_i1128" DrawAspect="Content" ObjectID="_1468075828" r:id="rId222">
            <o:LockedField>false</o:LockedField>
          </o:OLEObject>
        </w:object>
      </w:r>
      <w:r>
        <w:tab/>
      </w:r>
      <w:r>
        <w:rPr>
          <w:rFonts w:hint="eastAsia"/>
        </w:rPr>
        <w:t>（36）</w:t>
      </w:r>
    </w:p>
    <w:p w14:paraId="3B66671D">
      <w:pPr>
        <w:pStyle w:val="5"/>
        <w:ind w:left="489" w:hanging="489"/>
        <w:rPr>
          <w:b/>
          <w:bCs/>
        </w:rPr>
      </w:pPr>
      <w:r>
        <w:rPr>
          <w:b/>
          <w:bCs/>
        </w:rPr>
        <w:t>3.</w:t>
      </w:r>
      <w:r>
        <w:rPr>
          <w:rFonts w:hint="eastAsia"/>
          <w:b/>
          <w:bCs/>
        </w:rPr>
        <w:t>3</w:t>
      </w:r>
      <w:r>
        <w:rPr>
          <w:b/>
          <w:bCs/>
        </w:rPr>
        <w:t xml:space="preserve"> </w:t>
      </w:r>
      <w:r>
        <w:rPr>
          <w:rFonts w:hint="eastAsia"/>
          <w:b/>
          <w:bCs/>
        </w:rPr>
        <w:t xml:space="preserve"> 低功耗高效传输机制</w:t>
      </w:r>
    </w:p>
    <w:p w14:paraId="1437C5BC">
      <w:pPr>
        <w:ind w:firstLine="424" w:firstLineChars="200"/>
      </w:pPr>
      <w:r>
        <w:rPr>
          <w:rFonts w:hint="eastAsia"/>
        </w:rPr>
        <w:t>实现高效数据传输需数据采集、数据处理、无线数据收发、串口数据传输等多个方面协同优化，速率耦合效应使设计面临严峻挑战。射频模块因发送端吞吐量大于接收端处理和转发能力，易致接收缓冲区溢出现象而引发数据丢包；同时串口低带宽特性在高吞吐需求下构成次生瓶颈。为此须全局平衡采样速率与传输链路能力，并通过精简协议冗余提升串口有效数据率。系统设计针对性引入双重优化机制：传输过程采用突发通信策略提升信道利用率，设计专用帧结构并集成CRC校验保障数据可靠性。同时值得注意的是数据传输过程中各环节高效协同工作会增加系统的功耗，使低功耗设计与数据传输速率之间的矛盾更加突出。一些空间狭小的工作环境，无法部署大容量电池，为了延长电池寿命，需要对系统功耗进一步降低展开研究。本文针对低功耗的设计需求提出了休眠机制，减小电路功耗，延长系统使用寿命。</w:t>
      </w:r>
    </w:p>
    <w:p w14:paraId="7264CE15">
      <w:pPr>
        <w:ind w:firstLine="0"/>
        <w:rPr>
          <w:b/>
          <w:bCs/>
        </w:rPr>
      </w:pPr>
      <w:r>
        <w:rPr>
          <w:rFonts w:hint="eastAsia"/>
          <w:b/>
          <w:bCs/>
        </w:rPr>
        <w:t>3.3.1  高效率数据传输机制设计</w:t>
      </w:r>
    </w:p>
    <w:p w14:paraId="4C882878">
      <w:pPr>
        <w:ind w:firstLine="424" w:firstLineChars="200"/>
      </w:pPr>
      <w:r>
        <w:rPr>
          <w:rFonts w:hint="eastAsia"/>
        </w:rPr>
        <w:t>突发通信策略的核心是将少量多次的无线数据传输过程变为批量少次的传输过程，避免频繁启停射频模块，提高数据传输速率和效率的同时减小电路功耗。</w:t>
      </w:r>
      <w:r>
        <w:t>ADC</w:t>
      </w:r>
      <w:r>
        <w:rPr>
          <w:rFonts w:hint="eastAsia"/>
        </w:rPr>
        <w:t>模块最高采样率能达到</w:t>
      </w:r>
      <w:r>
        <w:t>200ksps</w:t>
      </w:r>
      <w:r>
        <w:rPr>
          <w:rFonts w:hint="eastAsia"/>
        </w:rPr>
        <w:t>，高采样率会产生大量需要无线传输的数据，导致射频模块的中断被频繁触发，增加电路功耗。为了解决上述问题，本文提出将</w:t>
      </w:r>
      <w:r>
        <w:t>FIFO</w:t>
      </w:r>
      <w:r>
        <w:rPr>
          <w:rFonts w:hint="eastAsia"/>
        </w:rPr>
        <w:t>缓存机制用于数据传输过程，</w:t>
      </w:r>
      <w:r>
        <w:t>FIFO</w:t>
      </w:r>
      <w:r>
        <w:rPr>
          <w:rFonts w:hint="eastAsia"/>
        </w:rPr>
        <w:t>是一种队列结构，按照数据进入系统的顺序依次输出，确保数据的有序处理，避免了由于数据传输不及时或过快造成的数据丢失或混乱，该结构在处理流式数据时尤为重要。本系统需要连续采集应变信号时，</w:t>
      </w:r>
      <w:r>
        <w:t>FIFO</w:t>
      </w:r>
      <w:r>
        <w:rPr>
          <w:rFonts w:hint="eastAsia"/>
        </w:rPr>
        <w:t>可以避免因数据量大而导致的丢包问题。</w:t>
      </w:r>
      <w:r>
        <w:t>FIFO</w:t>
      </w:r>
      <w:r>
        <w:rPr>
          <w:rFonts w:hint="eastAsia"/>
        </w:rPr>
        <w:t>实际上是一个大容量数组，</w:t>
      </w:r>
      <w:r>
        <w:t>ADC</w:t>
      </w:r>
      <w:r>
        <w:rPr>
          <w:rFonts w:hint="eastAsia"/>
        </w:rPr>
        <w:t>的每次转换结果暂存于</w:t>
      </w:r>
      <w:r>
        <w:t>FIFO</w:t>
      </w:r>
      <w:r>
        <w:rPr>
          <w:rFonts w:hint="eastAsia"/>
        </w:rPr>
        <w:t>中，当缓存区的数据达到设置的阈值后，系统才唤醒</w:t>
      </w:r>
      <w:r>
        <w:t>CPU</w:t>
      </w:r>
      <w:r>
        <w:rPr>
          <w:rFonts w:hint="eastAsia"/>
        </w:rPr>
        <w:t>以及射频模块进行无线数据传输。突发通信策略优化了每次</w:t>
      </w:r>
      <w:r>
        <w:t>ADC</w:t>
      </w:r>
      <w:r>
        <w:rPr>
          <w:rFonts w:hint="eastAsia"/>
        </w:rPr>
        <w:t>采样结束后都需要唤醒射频模块进行无线数据传输的问题，这样一来，在数据传输量相同的情况下大大减少了射频模块的唤醒频率，而无线射频模块的启停恰恰是系统功耗最大的操作之一。突发通信策略使得系统在提高数据传输速率和效率的同时减小了电路功耗。</w:t>
      </w:r>
    </w:p>
    <w:p w14:paraId="1EB5635B">
      <w:pPr>
        <w:ind w:firstLine="0"/>
        <w:rPr>
          <w:b/>
          <w:bCs/>
        </w:rPr>
      </w:pPr>
      <w:r>
        <w:rPr>
          <w:rFonts w:hint="eastAsia"/>
          <w:b/>
          <w:bCs/>
        </w:rPr>
        <w:t>3.3.2  低功耗数据传输机制</w:t>
      </w:r>
    </w:p>
    <w:p w14:paraId="1518C0A1">
      <w:pPr>
        <w:ind w:firstLine="424" w:firstLineChars="200"/>
        <w:rPr>
          <w:rFonts w:eastAsiaTheme="minorEastAsia"/>
        </w:rPr>
      </w:pPr>
      <w:r>
        <w:rPr>
          <w:rFonts w:hint="eastAsia" w:eastAsiaTheme="minorEastAsia"/>
        </w:rPr>
        <w:t>休眠机制的核心思想是通过将系统分为多个模块并智能控制各模块的工作状态，避免系统空闲时的能量消耗。休眠机制能有效降低数据传输系统的功耗，延长系统工作寿命。休眠机制的实现依赖于芯片提供的多种低功耗模式，系统在空闲时进入休眠状态，最大限度地减少不必要的能量消耗。只有当对应的中断事件发生时，才会从休眠状态被唤醒，执行对应的中断响应函数。休眠机制的目的是在系统不需要工作的情况下处于低功耗状态，数据传输系统由发送端和接收端组成，分别承担应变信号的ADC采集及无线发送和无线接收功能。整个系统的工作模式需要通过智能的休眠机制来控制，只有当ADC采集通道数据剧烈变化时才工作，最大程度地降低功耗。</w:t>
      </w:r>
    </w:p>
    <w:p w14:paraId="6F5E86C4">
      <w:pPr>
        <w:ind w:firstLine="424" w:firstLineChars="200"/>
        <w:rPr>
          <w:rFonts w:eastAsiaTheme="minorEastAsia"/>
        </w:rPr>
      </w:pPr>
      <w:r>
        <w:rPr>
          <w:rFonts w:hint="eastAsia" w:eastAsiaTheme="minorEastAsia"/>
        </w:rPr>
        <w:t>对于发送端，系统首先监测ADC采样通道信号变化。ADC采样作为发送端首个环节，当信号发生剧烈变化时，系统认为有信号需要传输，从而唤醒发送端电路进入工作模式。工作模式下系统根据前文设计的突发通信策略机制进行高效数据传输。当信号无变化时，发送端电路进入休眠状态。休眠状态下，系统会保持低功耗状态，减少能量消耗。ADC模块和射频模块在休眠状态下将不参与任何处理过程。对于接收端，系统的工作逻辑与发送端类似。接收端电路通过射频模块接收来自发送端的数据。当接收到数据时，系统从休眠状态被唤醒，开始接收应变数据，数据传输完成后，接收端电路会再次进入休眠状态，最大限度地延长系统的工作时间。</w:t>
      </w:r>
    </w:p>
    <w:p w14:paraId="007ED4DF">
      <w:pPr>
        <w:pStyle w:val="4"/>
        <w:ind w:left="392" w:hanging="392"/>
      </w:pPr>
      <w:r>
        <w:rPr>
          <w:b/>
        </w:rPr>
        <w:t>4</w:t>
      </w:r>
      <w:r>
        <w:rPr>
          <w:rFonts w:hint="eastAsia"/>
        </w:rPr>
        <w:t>基于超声-射频中继的无线传输系统测试</w:t>
      </w:r>
    </w:p>
    <w:p w14:paraId="6785D27D">
      <w:pPr>
        <w:ind w:firstLine="424" w:firstLineChars="200"/>
      </w:pPr>
      <w:r>
        <w:rPr>
          <w:rFonts w:hint="eastAsia"/>
        </w:rPr>
        <w:t>实验平台的搭建上文已经详细说明，此处不在做过多赘述。如图12所示，圆柱形金属腔体两端分别搭建数据传输通道和能量传输通道。能量传输通道一侧，信号发生器输出端与功率放大器信号输入端连接在一起，其输出端与压电换能器连接在一起，金属壁内部的压电换能器经阻抗匹配电路后与整流稳压电路的能量输入接口连接；在数据传输通道一侧，将射频数据发送电路和超声-射频中继电路放置在金属壁内部，并将超声-射频中继电路的数据输出接口与输出端压电换能器相连，在金属壁外部放置数据解调电路，将数据解调电路的输入信号端口与接收端压电换能器相连，最后使用USB数据线连接到电脑和数据解调电路的两端。</w:t>
      </w:r>
    </w:p>
    <w:p w14:paraId="21516782">
      <w:pPr>
        <w:ind w:firstLine="0"/>
      </w:pPr>
      <w:r>
        <w:drawing>
          <wp:inline distT="0" distB="0" distL="0" distR="0">
            <wp:extent cx="2966720" cy="1829435"/>
            <wp:effectExtent l="0" t="0" r="5080" b="0"/>
            <wp:docPr id="489" name="drawingObject489"/>
            <wp:cNvGraphicFramePr/>
            <a:graphic xmlns:a="http://schemas.openxmlformats.org/drawingml/2006/main">
              <a:graphicData uri="http://schemas.openxmlformats.org/drawingml/2006/picture">
                <pic:pic xmlns:pic="http://schemas.openxmlformats.org/drawingml/2006/picture">
                  <pic:nvPicPr>
                    <pic:cNvPr id="489" name="drawingObject489"/>
                    <pic:cNvPicPr/>
                  </pic:nvPicPr>
                  <pic:blipFill>
                    <a:blip r:embed="rId224"/>
                    <a:stretch>
                      <a:fillRect/>
                    </a:stretch>
                  </pic:blipFill>
                  <pic:spPr>
                    <a:xfrm>
                      <a:off x="0" y="0"/>
                      <a:ext cx="2966720" cy="1829435"/>
                    </a:xfrm>
                    <a:prstGeom prst="rect">
                      <a:avLst/>
                    </a:prstGeom>
                    <a:noFill/>
                  </pic:spPr>
                </pic:pic>
              </a:graphicData>
            </a:graphic>
          </wp:inline>
        </w:drawing>
      </w:r>
    </w:p>
    <w:p w14:paraId="5E07E9B2">
      <w:pPr>
        <w:ind w:firstLine="200"/>
        <w:jc w:val="center"/>
        <w:rPr>
          <w:bCs/>
          <w:sz w:val="18"/>
        </w:rPr>
      </w:pPr>
      <w:r>
        <w:rPr>
          <w:rFonts w:hint="eastAsia"/>
          <w:bCs/>
          <w:sz w:val="18"/>
        </w:rPr>
        <w:t>图12  实验平台示意图</w:t>
      </w:r>
    </w:p>
    <w:p w14:paraId="000CB5B8">
      <w:pPr>
        <w:pStyle w:val="26"/>
        <w:pBdr>
          <w:bottom w:val="none" w:color="auto" w:sz="0" w:space="0"/>
        </w:pBdr>
        <w:tabs>
          <w:tab w:val="left" w:pos="420"/>
        </w:tabs>
        <w:snapToGrid/>
        <w:ind w:firstLine="200"/>
        <w:rPr>
          <w:bCs/>
          <w:szCs w:val="24"/>
        </w:rPr>
      </w:pPr>
      <w:r>
        <w:rPr>
          <w:bCs/>
          <w:szCs w:val="24"/>
        </w:rPr>
        <w:t>Fig.</w:t>
      </w:r>
      <w:r>
        <w:rPr>
          <w:rFonts w:hint="eastAsia"/>
          <w:bCs/>
          <w:szCs w:val="24"/>
        </w:rPr>
        <w:t xml:space="preserve">12 </w:t>
      </w:r>
      <w:r>
        <w:rPr>
          <w:bCs/>
          <w:szCs w:val="24"/>
        </w:rPr>
        <w:t xml:space="preserve"> Diagram of experimental platform</w:t>
      </w:r>
    </w:p>
    <w:p w14:paraId="5BB08294">
      <w:pPr>
        <w:pStyle w:val="5"/>
        <w:ind w:left="489" w:hanging="489"/>
        <w:rPr>
          <w:b/>
        </w:rPr>
      </w:pPr>
      <w:r>
        <w:rPr>
          <w:b/>
        </w:rPr>
        <w:t>4.1</w:t>
      </w:r>
      <w:r>
        <w:rPr>
          <w:rFonts w:hint="eastAsia"/>
          <w:b/>
        </w:rPr>
        <w:t xml:space="preserve">  超声过金属无线能量传输实验结果</w:t>
      </w:r>
    </w:p>
    <w:p w14:paraId="7331F996">
      <w:pPr>
        <w:ind w:firstLine="424" w:firstLineChars="200"/>
      </w:pPr>
      <w:r>
        <w:rPr>
          <w:rFonts w:hint="eastAsia"/>
        </w:rPr>
        <w:t>为验证系统在金属壁两侧的无线能量传输的能力，现搭建如图12所示的超声过金属无线能量传输系统实验平台，以测试系统的无线能量传输情况。</w:t>
      </w:r>
    </w:p>
    <w:p w14:paraId="00DAFEDE">
      <w:pPr>
        <w:ind w:firstLine="424" w:firstLineChars="200"/>
      </w:pPr>
      <w:r>
        <w:rPr>
          <w:rFonts w:hint="eastAsia"/>
        </w:rPr>
        <w:t>信号发生器的型号为</w:t>
      </w:r>
      <w:r>
        <w:t>SDG2122X</w:t>
      </w:r>
      <w:r>
        <w:rPr>
          <w:rFonts w:hint="eastAsia"/>
        </w:rPr>
        <w:t>任意波形发生器，该信号发生器为双通道输出，频率高达</w:t>
      </w:r>
      <w:r>
        <w:t>120MHz</w:t>
      </w:r>
      <w:r>
        <w:rPr>
          <w:rFonts w:hint="eastAsia"/>
        </w:rPr>
        <w:t>，适用于科研、教育及工业测试领域。功率放大器的型号为</w:t>
      </w:r>
      <w:r>
        <w:t>FPA2100</w:t>
      </w:r>
      <w:r>
        <w:rPr>
          <w:rFonts w:hint="eastAsia"/>
        </w:rPr>
        <w:t>，放大信号频率的范围：</w:t>
      </w:r>
      <w:r>
        <w:t>DC-10MHz</w:t>
      </w:r>
      <w:r>
        <w:rPr>
          <w:rFonts w:hint="eastAsia"/>
        </w:rPr>
        <w:t>内全频段放大，可以产生正弦波、方波、锯齿波、脉冲波和噪音波等各种信号波形。可以实现稳定输出</w:t>
      </w:r>
      <w:r>
        <w:t>50W</w:t>
      </w:r>
      <w:r>
        <w:rPr>
          <w:rFonts w:hint="eastAsia"/>
        </w:rPr>
        <w:t>的功率信号，完成满足本实验对于能量供给的需求。输入信号选择频率为1MHz，峰峰值为3V的正弦波，然后使用功率放大器对信号进行放大，首先使用示波器测试电路中的超声收发两个换能器的电压值，此时幅值为12V，该交流信号的幅值达到了电路中能量收集部分的启动电压，此时的能量能够满足电路的正常工作。由于压电陶瓷的谐振频率会随着与金属壁耦合而发生偏移，所以需要对系统在不同频率下的能量传输特性进行测试。如图13所示，在信号发生器的峰峰值和波形不变的前提下，测试频率从</w:t>
      </w:r>
      <w:r>
        <w:t>950kHz</w:t>
      </w:r>
      <w:r>
        <w:rPr>
          <w:rFonts w:hint="eastAsia"/>
        </w:rPr>
        <w:t>到</w:t>
      </w:r>
      <w:r>
        <w:t>1250kHz</w:t>
      </w:r>
      <w:r>
        <w:rPr>
          <w:rFonts w:hint="eastAsia"/>
        </w:rPr>
        <w:t>，步长为</w:t>
      </w:r>
      <w:r>
        <w:t>1kHz</w:t>
      </w:r>
      <w:r>
        <w:rPr>
          <w:rFonts w:hint="eastAsia"/>
        </w:rPr>
        <w:t>得到超声部分二次侧功率和传输效率随着频率变化的测试结果。</w:t>
      </w:r>
    </w:p>
    <w:p w14:paraId="37D4B744">
      <w:pPr>
        <w:ind w:firstLine="0"/>
        <w:jc w:val="center"/>
      </w:pPr>
      <w:r>
        <w:drawing>
          <wp:inline distT="0" distB="0" distL="0" distR="0">
            <wp:extent cx="2153285" cy="1708785"/>
            <wp:effectExtent l="0" t="0" r="0" b="5715"/>
            <wp:docPr id="463" name="drawingObject463"/>
            <wp:cNvGraphicFramePr/>
            <a:graphic xmlns:a="http://schemas.openxmlformats.org/drawingml/2006/main">
              <a:graphicData uri="http://schemas.openxmlformats.org/drawingml/2006/picture">
                <pic:pic xmlns:pic="http://schemas.openxmlformats.org/drawingml/2006/picture">
                  <pic:nvPicPr>
                    <pic:cNvPr id="463" name="drawingObject463"/>
                    <pic:cNvPicPr/>
                  </pic:nvPicPr>
                  <pic:blipFill>
                    <a:blip r:embed="rId225"/>
                    <a:stretch>
                      <a:fillRect/>
                    </a:stretch>
                  </pic:blipFill>
                  <pic:spPr>
                    <a:xfrm>
                      <a:off x="0" y="0"/>
                      <a:ext cx="2159782" cy="1714294"/>
                    </a:xfrm>
                    <a:prstGeom prst="rect">
                      <a:avLst/>
                    </a:prstGeom>
                    <a:noFill/>
                  </pic:spPr>
                </pic:pic>
              </a:graphicData>
            </a:graphic>
          </wp:inline>
        </w:drawing>
      </w:r>
    </w:p>
    <w:p w14:paraId="552C782B">
      <w:pPr>
        <w:ind w:firstLine="200"/>
        <w:jc w:val="center"/>
        <w:rPr>
          <w:bCs/>
          <w:sz w:val="18"/>
        </w:rPr>
      </w:pPr>
      <w:r>
        <w:rPr>
          <w:rFonts w:hint="eastAsia"/>
          <w:bCs/>
          <w:sz w:val="18"/>
        </w:rPr>
        <w:t>图13  二次侧功率和传输效率随频率变化图</w:t>
      </w:r>
    </w:p>
    <w:p w14:paraId="73564CE4">
      <w:pPr>
        <w:pStyle w:val="26"/>
        <w:pBdr>
          <w:bottom w:val="none" w:color="auto" w:sz="0" w:space="0"/>
        </w:pBdr>
        <w:tabs>
          <w:tab w:val="left" w:pos="420"/>
        </w:tabs>
        <w:snapToGrid/>
        <w:ind w:firstLine="200"/>
        <w:rPr>
          <w:bCs/>
          <w:szCs w:val="24"/>
        </w:rPr>
      </w:pPr>
      <w:r>
        <w:rPr>
          <w:bCs/>
          <w:szCs w:val="24"/>
        </w:rPr>
        <w:t>Fig.</w:t>
      </w:r>
      <w:r>
        <w:rPr>
          <w:rFonts w:hint="eastAsia"/>
          <w:bCs/>
          <w:szCs w:val="24"/>
        </w:rPr>
        <w:t xml:space="preserve">13 </w:t>
      </w:r>
      <w:r>
        <w:rPr>
          <w:bCs/>
          <w:szCs w:val="24"/>
        </w:rPr>
        <w:t xml:space="preserve"> The variation of secondary side power and transmission efficiency with frequency</w:t>
      </w:r>
    </w:p>
    <w:p w14:paraId="4D3749D7">
      <w:pPr>
        <w:pStyle w:val="26"/>
        <w:pBdr>
          <w:bottom w:val="none" w:color="auto" w:sz="0" w:space="0"/>
        </w:pBdr>
        <w:tabs>
          <w:tab w:val="left" w:pos="420"/>
        </w:tabs>
        <w:snapToGrid/>
        <w:ind w:firstLine="424" w:firstLineChars="200"/>
        <w:jc w:val="left"/>
        <w:rPr>
          <w:sz w:val="20"/>
          <w:szCs w:val="24"/>
        </w:rPr>
      </w:pPr>
      <w:r>
        <w:rPr>
          <w:rFonts w:hint="eastAsia"/>
          <w:sz w:val="20"/>
          <w:szCs w:val="24"/>
        </w:rPr>
        <w:t>经多次重复性测试，当频率为</w:t>
      </w:r>
      <w:r>
        <w:rPr>
          <w:sz w:val="20"/>
          <w:szCs w:val="24"/>
        </w:rPr>
        <w:t>1.05MHz</w:t>
      </w:r>
      <w:r>
        <w:rPr>
          <w:rFonts w:hint="eastAsia"/>
          <w:sz w:val="20"/>
          <w:szCs w:val="24"/>
        </w:rPr>
        <w:t>时，最大接收功率为</w:t>
      </w:r>
      <w:r>
        <w:rPr>
          <w:sz w:val="20"/>
          <w:szCs w:val="24"/>
        </w:rPr>
        <w:t>85.6mW</w:t>
      </w:r>
      <w:r>
        <w:rPr>
          <w:rFonts w:hint="eastAsia"/>
          <w:sz w:val="20"/>
          <w:szCs w:val="24"/>
        </w:rPr>
        <w:t>；当频率为</w:t>
      </w:r>
      <w:r>
        <w:rPr>
          <w:sz w:val="20"/>
          <w:szCs w:val="24"/>
        </w:rPr>
        <w:t>1.08MHz</w:t>
      </w:r>
      <w:r>
        <w:rPr>
          <w:rFonts w:hint="eastAsia"/>
          <w:sz w:val="20"/>
          <w:szCs w:val="24"/>
        </w:rPr>
        <w:t>时，最大传输效率为</w:t>
      </w:r>
      <w:r>
        <w:rPr>
          <w:sz w:val="20"/>
          <w:szCs w:val="24"/>
        </w:rPr>
        <w:t>25.6%</w:t>
      </w:r>
      <w:r>
        <w:rPr>
          <w:rFonts w:hint="eastAsia"/>
          <w:sz w:val="20"/>
          <w:szCs w:val="24"/>
        </w:rPr>
        <w:t>。经测试，该频率段附近的能量供给完全满足中继电路的正常工作。</w:t>
      </w:r>
    </w:p>
    <w:p w14:paraId="0A1534B6">
      <w:pPr>
        <w:pStyle w:val="5"/>
        <w:ind w:left="489" w:hanging="489"/>
        <w:rPr>
          <w:b/>
          <w:bCs/>
        </w:rPr>
      </w:pPr>
      <w:r>
        <w:rPr>
          <w:b/>
          <w:bCs/>
        </w:rPr>
        <w:t xml:space="preserve">4.2  </w:t>
      </w:r>
      <w:r>
        <w:rPr>
          <w:rFonts w:hint="eastAsia"/>
          <w:b/>
          <w:bCs/>
        </w:rPr>
        <w:t>超声-射频中继无线数据传输系统实验结果</w:t>
      </w:r>
    </w:p>
    <w:p w14:paraId="0E070BBE">
      <w:r>
        <w:rPr>
          <w:rFonts w:hint="eastAsia"/>
        </w:rPr>
        <w:t>为验证系统在突破金属结构及空间受限环境的无线数据传输的能力，现搭建如图12所示的超声</w:t>
      </w:r>
      <w:r>
        <w:t>-</w:t>
      </w:r>
      <w:r>
        <w:rPr>
          <w:rFonts w:hint="eastAsia"/>
        </w:rPr>
        <w:t>射频中继过金属无线数据传输系统实验平台。</w:t>
      </w:r>
    </w:p>
    <w:p w14:paraId="3469AAED">
      <w:r>
        <w:rPr>
          <w:rFonts w:hint="eastAsia"/>
        </w:rPr>
        <w:t>由于数据需要穿过金属壁，而高频信号具有良好的穿透能力，因此处理后的数据在</w:t>
      </w:r>
      <w:r>
        <w:t>1MHz</w:t>
      </w:r>
      <w:r>
        <w:rPr>
          <w:rFonts w:hint="eastAsia"/>
        </w:rPr>
        <w:t>的载波上进行调制变为高频信号。输出信号接口与金属内侧的压电换能器连接，并以超声的方式穿过金属壁。随后，金属壁另一端的压电换能器得到数据后进入金属外侧的数据解调电路通过</w:t>
      </w:r>
      <w:r>
        <w:t>2ASK</w:t>
      </w:r>
      <w:r>
        <w:rPr>
          <w:rFonts w:hint="eastAsia"/>
        </w:rPr>
        <w:t>解调方式进行解调。上述整个调制过如图15.c所示，黄色表示原始数据，红色表示解调后的数据，两者波形保持一致，电信号传播会有</w:t>
      </w:r>
      <w:r>
        <w:t>us</w:t>
      </w:r>
      <w:r>
        <w:rPr>
          <w:rFonts w:hint="eastAsia"/>
        </w:rPr>
        <w:t>级的延迟，但是对最终数据的准确性没有影响，因此，可以忽略不计。最终使用</w:t>
      </w:r>
      <w:r>
        <w:t>USB</w:t>
      </w:r>
      <w:r>
        <w:rPr>
          <w:rFonts w:hint="eastAsia"/>
        </w:rPr>
        <w:t>数据线与</w:t>
      </w:r>
      <w:r>
        <w:t>PC</w:t>
      </w:r>
      <w:r>
        <w:rPr>
          <w:rFonts w:hint="eastAsia"/>
        </w:rPr>
        <w:t>端连接，可以得到串口助手原始测试数据。</w:t>
      </w:r>
    </w:p>
    <w:tbl>
      <w:tblPr>
        <w:tblStyle w:val="3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54"/>
        <w:gridCol w:w="1562"/>
        <w:gridCol w:w="1554"/>
      </w:tblGrid>
      <w:tr w14:paraId="1B054E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54" w:type="dxa"/>
          </w:tcPr>
          <w:p w14:paraId="5E5452EF">
            <w:pPr>
              <w:ind w:firstLine="0"/>
              <w:jc w:val="center"/>
            </w:pPr>
            <w:r>
              <w:rPr>
                <w:rFonts w:hint="eastAsia"/>
              </w:rPr>
              <w:object>
                <v:shape id="_x0000_i1129" o:spt="75" type="#_x0000_t75" style="height:45.8pt;width:66.4pt;" o:ole="t" filled="f" o:preferrelative="t" stroked="f" coordsize="21600,21600">
                  <v:path/>
                  <v:fill on="f" focussize="0,0"/>
                  <v:stroke on="f" joinstyle="miter"/>
                  <v:imagedata r:id="rId227" o:title=""/>
                  <o:lock v:ext="edit" aspectratio="t"/>
                  <w10:wrap type="none"/>
                  <w10:anchorlock/>
                </v:shape>
                <o:OLEObject Type="Embed" ProgID="Visio.Drawing.15" ShapeID="_x0000_i1129" DrawAspect="Content" ObjectID="_1468075829" r:id="rId226">
                  <o:LockedField>false</o:LockedField>
                </o:OLEObject>
              </w:object>
            </w:r>
          </w:p>
        </w:tc>
        <w:tc>
          <w:tcPr>
            <w:tcW w:w="1560" w:type="dxa"/>
          </w:tcPr>
          <w:p w14:paraId="2BDDF9AE">
            <w:pPr>
              <w:ind w:firstLine="0"/>
            </w:pPr>
            <w:r>
              <w:rPr>
                <w:rFonts w:hint="eastAsia"/>
              </w:rPr>
              <w:object>
                <v:shape id="_x0000_i1130" o:spt="75" type="#_x0000_t75" style="height:45.8pt;width:67.3pt;" o:ole="t" filled="f" o:preferrelative="t" stroked="f" coordsize="21600,21600">
                  <v:path/>
                  <v:fill on="f" focussize="0,0"/>
                  <v:stroke on="f" joinstyle="miter"/>
                  <v:imagedata r:id="rId229" o:title=""/>
                  <o:lock v:ext="edit" aspectratio="t"/>
                  <w10:wrap type="none"/>
                  <w10:anchorlock/>
                </v:shape>
                <o:OLEObject Type="Embed" ProgID="Visio.Drawing.15" ShapeID="_x0000_i1130" DrawAspect="Content" ObjectID="_1468075830" r:id="rId228">
                  <o:LockedField>false</o:LockedField>
                </o:OLEObject>
              </w:object>
            </w:r>
          </w:p>
        </w:tc>
        <w:tc>
          <w:tcPr>
            <w:tcW w:w="1554" w:type="dxa"/>
          </w:tcPr>
          <w:p w14:paraId="2CD846B4">
            <w:pPr>
              <w:ind w:firstLine="0"/>
            </w:pPr>
            <w:r>
              <w:rPr>
                <w:rFonts w:hint="eastAsia"/>
              </w:rPr>
              <w:object>
                <v:shape id="_x0000_i1131" o:spt="75" type="#_x0000_t75" style="height:44.4pt;width:64.5pt;" o:ole="t" filled="f" o:preferrelative="t" stroked="f" coordsize="21600,21600">
                  <v:path/>
                  <v:fill on="f" focussize="0,0"/>
                  <v:stroke on="f" joinstyle="miter"/>
                  <v:imagedata r:id="rId231" o:title=""/>
                  <o:lock v:ext="edit" aspectratio="t"/>
                  <w10:wrap type="none"/>
                  <w10:anchorlock/>
                </v:shape>
                <o:OLEObject Type="Embed" ProgID="Visio.Drawing.15" ShapeID="_x0000_i1131" DrawAspect="Content" ObjectID="_1468075831" r:id="rId230">
                  <o:LockedField>false</o:LockedField>
                </o:OLEObject>
              </w:object>
            </w:r>
          </w:p>
        </w:tc>
      </w:tr>
      <w:tr w14:paraId="3488CA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54" w:type="dxa"/>
          </w:tcPr>
          <w:p w14:paraId="65ABA353">
            <w:pPr>
              <w:ind w:firstLine="0"/>
              <w:jc w:val="center"/>
              <w:rPr>
                <w:rFonts w:eastAsia="华文中宋"/>
                <w:sz w:val="12"/>
              </w:rPr>
            </w:pPr>
            <w:r>
              <w:rPr>
                <w:rFonts w:hint="eastAsia" w:eastAsia="华文中宋"/>
                <w:sz w:val="12"/>
              </w:rPr>
              <w:t>a.测试数据波形</w:t>
            </w:r>
          </w:p>
        </w:tc>
        <w:tc>
          <w:tcPr>
            <w:tcW w:w="1560" w:type="dxa"/>
          </w:tcPr>
          <w:p w14:paraId="17C28F2D">
            <w:pPr>
              <w:ind w:firstLine="0"/>
              <w:jc w:val="center"/>
            </w:pPr>
            <w:r>
              <w:rPr>
                <w:rFonts w:hint="eastAsia" w:eastAsia="华文中宋"/>
                <w:sz w:val="12"/>
              </w:rPr>
              <w:t>b.调制后波形</w:t>
            </w:r>
          </w:p>
        </w:tc>
        <w:tc>
          <w:tcPr>
            <w:tcW w:w="1554" w:type="dxa"/>
          </w:tcPr>
          <w:p w14:paraId="221D073C">
            <w:pPr>
              <w:ind w:firstLine="0"/>
              <w:jc w:val="center"/>
            </w:pPr>
            <w:r>
              <w:rPr>
                <w:rFonts w:hint="eastAsia" w:eastAsia="华文中宋"/>
                <w:sz w:val="12"/>
              </w:rPr>
              <w:t>c.测试和解调后波形</w:t>
            </w:r>
          </w:p>
        </w:tc>
      </w:tr>
    </w:tbl>
    <w:p w14:paraId="024675F1">
      <w:pPr>
        <w:ind w:firstLine="200"/>
        <w:jc w:val="center"/>
        <w:rPr>
          <w:bCs/>
          <w:sz w:val="18"/>
        </w:rPr>
      </w:pPr>
      <w:r>
        <w:rPr>
          <w:rFonts w:hint="eastAsia"/>
          <w:bCs/>
          <w:sz w:val="18"/>
        </w:rPr>
        <w:t>图15  数据传输测试过程</w:t>
      </w:r>
    </w:p>
    <w:p w14:paraId="626D6080">
      <w:pPr>
        <w:ind w:firstLine="0"/>
        <w:jc w:val="center"/>
        <w:rPr>
          <w:bCs/>
        </w:rPr>
      </w:pPr>
      <w:r>
        <w:rPr>
          <w:bCs/>
        </w:rPr>
        <w:t>Fig.</w:t>
      </w:r>
      <w:r>
        <w:rPr>
          <w:rFonts w:hint="eastAsia"/>
          <w:bCs/>
        </w:rPr>
        <w:t xml:space="preserve">15 </w:t>
      </w:r>
      <w:r>
        <w:rPr>
          <w:bCs/>
        </w:rPr>
        <w:t xml:space="preserve"> Data transmission test process</w:t>
      </w:r>
    </w:p>
    <w:p w14:paraId="35C0686E">
      <w:pPr>
        <w:ind w:firstLine="424" w:firstLineChars="200"/>
        <w:jc w:val="left"/>
      </w:pPr>
      <w:r>
        <w:rPr>
          <w:rFonts w:hint="eastAsia"/>
        </w:rPr>
        <w:t>超声-射频中继电路中的天线支持的传输速率为26.48kbps。为了得到超声-射频中继系统的数据传输速率和误码率性能，分别在波特率为9600、19200、38400几种情况下进行测试，发送测试数据依然为一组int型的1到255的数组，按照十六进制范围进行显示为0x01到0xFF。一个整数为1个字节，选择5000字节作为样本并且测试10组取平均值，在PC端用串口助手显示接收到的数据并记录，测试结果如表1所示。</w:t>
      </w:r>
    </w:p>
    <w:p w14:paraId="3FCC3FE2">
      <w:pPr>
        <w:ind w:firstLine="0"/>
        <w:jc w:val="center"/>
        <w:rPr>
          <w:rFonts w:eastAsia="黑体"/>
          <w:sz w:val="18"/>
        </w:rPr>
      </w:pPr>
      <w:r>
        <w:rPr>
          <w:rFonts w:hint="eastAsia" w:eastAsia="黑体"/>
          <w:sz w:val="18"/>
        </w:rPr>
        <w:t>表</w:t>
      </w:r>
      <w:r>
        <w:rPr>
          <w:rFonts w:eastAsia="黑体"/>
          <w:b/>
          <w:bCs/>
          <w:sz w:val="18"/>
        </w:rPr>
        <w:t>1</w:t>
      </w:r>
      <w:r>
        <w:rPr>
          <w:rFonts w:hint="eastAsia" w:eastAsia="黑体"/>
          <w:sz w:val="18"/>
        </w:rPr>
        <w:t xml:space="preserve">  误比特率测试</w:t>
      </w:r>
    </w:p>
    <w:p w14:paraId="28DE2D6F">
      <w:pPr>
        <w:ind w:firstLine="0"/>
        <w:jc w:val="center"/>
        <w:rPr>
          <w:b/>
          <w:sz w:val="18"/>
          <w:szCs w:val="18"/>
        </w:rPr>
      </w:pPr>
      <w:r>
        <w:rPr>
          <w:bCs/>
          <w:sz w:val="18"/>
          <w:szCs w:val="18"/>
        </w:rPr>
        <w:t xml:space="preserve">Tab.1 </w:t>
      </w:r>
      <w:r>
        <w:rPr>
          <w:rFonts w:hint="eastAsia"/>
          <w:bCs/>
          <w:sz w:val="18"/>
          <w:szCs w:val="18"/>
        </w:rPr>
        <w:t xml:space="preserve"> </w:t>
      </w:r>
      <w:r>
        <w:rPr>
          <w:bCs/>
          <w:sz w:val="18"/>
          <w:szCs w:val="18"/>
        </w:rPr>
        <w:t>Bit error rate test</w:t>
      </w:r>
    </w:p>
    <w:tbl>
      <w:tblPr>
        <w:tblStyle w:val="34"/>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13"/>
        <w:gridCol w:w="917"/>
        <w:gridCol w:w="1166"/>
        <w:gridCol w:w="1166"/>
      </w:tblGrid>
      <w:tr w14:paraId="273258D9">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1413" w:type="dxa"/>
          </w:tcPr>
          <w:p w14:paraId="26D0CAD9">
            <w:pPr>
              <w:ind w:firstLine="0"/>
              <w:jc w:val="center"/>
              <w:rPr>
                <w:sz w:val="12"/>
              </w:rPr>
            </w:pPr>
            <w:r>
              <w:rPr>
                <w:rFonts w:hint="eastAsia"/>
                <w:sz w:val="12"/>
              </w:rPr>
              <w:t>平均数据传输速率</w:t>
            </w:r>
          </w:p>
        </w:tc>
        <w:tc>
          <w:tcPr>
            <w:tcW w:w="917" w:type="dxa"/>
          </w:tcPr>
          <w:p w14:paraId="2BC08E3F">
            <w:pPr>
              <w:ind w:firstLine="0"/>
              <w:jc w:val="center"/>
              <w:rPr>
                <w:sz w:val="12"/>
              </w:rPr>
            </w:pPr>
            <w:r>
              <w:rPr>
                <w:rFonts w:hint="eastAsia"/>
                <w:sz w:val="12"/>
              </w:rPr>
              <w:t>发送字节数</w:t>
            </w:r>
          </w:p>
        </w:tc>
        <w:tc>
          <w:tcPr>
            <w:tcW w:w="1166" w:type="dxa"/>
          </w:tcPr>
          <w:p w14:paraId="1A493B2E">
            <w:pPr>
              <w:ind w:firstLine="0"/>
              <w:jc w:val="center"/>
              <w:rPr>
                <w:sz w:val="12"/>
              </w:rPr>
            </w:pPr>
            <w:r>
              <w:rPr>
                <w:rFonts w:hint="eastAsia"/>
                <w:sz w:val="12"/>
              </w:rPr>
              <w:t>接收正确字节数</w:t>
            </w:r>
          </w:p>
        </w:tc>
        <w:tc>
          <w:tcPr>
            <w:tcW w:w="1166" w:type="dxa"/>
          </w:tcPr>
          <w:p w14:paraId="3826EC11">
            <w:pPr>
              <w:ind w:firstLine="0"/>
              <w:jc w:val="center"/>
              <w:rPr>
                <w:sz w:val="12"/>
              </w:rPr>
            </w:pPr>
            <w:r>
              <w:rPr>
                <w:rFonts w:hint="eastAsia"/>
                <w:sz w:val="12"/>
              </w:rPr>
              <w:t>误比特率</w:t>
            </w:r>
          </w:p>
        </w:tc>
      </w:tr>
      <w:tr w14:paraId="6D356878">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1413" w:type="dxa"/>
          </w:tcPr>
          <w:p w14:paraId="5D1A7E8E">
            <w:pPr>
              <w:ind w:firstLine="0"/>
              <w:jc w:val="center"/>
              <w:rPr>
                <w:sz w:val="12"/>
              </w:rPr>
            </w:pPr>
            <w:r>
              <w:rPr>
                <w:rFonts w:hint="eastAsia"/>
                <w:sz w:val="12"/>
              </w:rPr>
              <w:t>7.13</w:t>
            </w:r>
          </w:p>
        </w:tc>
        <w:tc>
          <w:tcPr>
            <w:tcW w:w="917" w:type="dxa"/>
          </w:tcPr>
          <w:p w14:paraId="1399DE14">
            <w:pPr>
              <w:ind w:firstLine="0"/>
              <w:jc w:val="center"/>
              <w:rPr>
                <w:sz w:val="12"/>
              </w:rPr>
            </w:pPr>
            <w:r>
              <w:rPr>
                <w:rFonts w:hint="eastAsia"/>
                <w:sz w:val="12"/>
              </w:rPr>
              <w:t>5000</w:t>
            </w:r>
          </w:p>
        </w:tc>
        <w:tc>
          <w:tcPr>
            <w:tcW w:w="1166" w:type="dxa"/>
          </w:tcPr>
          <w:p w14:paraId="25586A57">
            <w:pPr>
              <w:ind w:firstLine="0"/>
              <w:jc w:val="center"/>
              <w:rPr>
                <w:sz w:val="12"/>
              </w:rPr>
            </w:pPr>
            <w:r>
              <w:rPr>
                <w:rFonts w:hint="eastAsia"/>
                <w:sz w:val="12"/>
              </w:rPr>
              <w:t>5000</w:t>
            </w:r>
          </w:p>
        </w:tc>
        <w:tc>
          <w:tcPr>
            <w:tcW w:w="1166" w:type="dxa"/>
          </w:tcPr>
          <w:p w14:paraId="2404205F">
            <w:pPr>
              <w:ind w:firstLine="0"/>
              <w:jc w:val="center"/>
              <w:rPr>
                <w:sz w:val="12"/>
              </w:rPr>
            </w:pPr>
            <w:r>
              <w:rPr>
                <w:rFonts w:hint="eastAsia"/>
                <w:sz w:val="12"/>
              </w:rPr>
              <w:t>0%</w:t>
            </w:r>
          </w:p>
        </w:tc>
      </w:tr>
      <w:tr w14:paraId="0735A0EF">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1413" w:type="dxa"/>
          </w:tcPr>
          <w:p w14:paraId="469F72BA">
            <w:pPr>
              <w:ind w:firstLine="0"/>
              <w:jc w:val="center"/>
              <w:rPr>
                <w:sz w:val="12"/>
              </w:rPr>
            </w:pPr>
            <w:r>
              <w:rPr>
                <w:rFonts w:hint="eastAsia"/>
                <w:sz w:val="12"/>
              </w:rPr>
              <w:t>15.47</w:t>
            </w:r>
          </w:p>
        </w:tc>
        <w:tc>
          <w:tcPr>
            <w:tcW w:w="917" w:type="dxa"/>
          </w:tcPr>
          <w:p w14:paraId="60BA1020">
            <w:pPr>
              <w:ind w:firstLine="0"/>
              <w:jc w:val="center"/>
              <w:rPr>
                <w:sz w:val="12"/>
              </w:rPr>
            </w:pPr>
            <w:r>
              <w:rPr>
                <w:rFonts w:hint="eastAsia"/>
                <w:sz w:val="12"/>
              </w:rPr>
              <w:t>5000</w:t>
            </w:r>
          </w:p>
        </w:tc>
        <w:tc>
          <w:tcPr>
            <w:tcW w:w="1166" w:type="dxa"/>
          </w:tcPr>
          <w:p w14:paraId="7EAD8FFC">
            <w:pPr>
              <w:ind w:firstLine="0"/>
              <w:jc w:val="center"/>
              <w:rPr>
                <w:sz w:val="12"/>
              </w:rPr>
            </w:pPr>
            <w:r>
              <w:rPr>
                <w:rFonts w:hint="eastAsia"/>
                <w:sz w:val="12"/>
              </w:rPr>
              <w:t>5000</w:t>
            </w:r>
          </w:p>
        </w:tc>
        <w:tc>
          <w:tcPr>
            <w:tcW w:w="1166" w:type="dxa"/>
          </w:tcPr>
          <w:p w14:paraId="00536146">
            <w:pPr>
              <w:ind w:firstLine="0"/>
              <w:jc w:val="center"/>
              <w:rPr>
                <w:sz w:val="12"/>
              </w:rPr>
            </w:pPr>
            <w:r>
              <w:rPr>
                <w:rFonts w:hint="eastAsia"/>
                <w:sz w:val="12"/>
              </w:rPr>
              <w:t>0%</w:t>
            </w:r>
          </w:p>
        </w:tc>
      </w:tr>
      <w:tr w14:paraId="548B26E8">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1413" w:type="dxa"/>
          </w:tcPr>
          <w:p w14:paraId="4C1205E2">
            <w:pPr>
              <w:ind w:firstLine="0"/>
              <w:jc w:val="center"/>
              <w:rPr>
                <w:sz w:val="12"/>
              </w:rPr>
            </w:pPr>
            <w:r>
              <w:rPr>
                <w:rFonts w:hint="eastAsia"/>
                <w:sz w:val="12"/>
              </w:rPr>
              <w:t>18.35</w:t>
            </w:r>
          </w:p>
        </w:tc>
        <w:tc>
          <w:tcPr>
            <w:tcW w:w="917" w:type="dxa"/>
          </w:tcPr>
          <w:p w14:paraId="1765D61F">
            <w:pPr>
              <w:ind w:firstLine="0"/>
              <w:jc w:val="center"/>
              <w:rPr>
                <w:sz w:val="12"/>
              </w:rPr>
            </w:pPr>
            <w:r>
              <w:rPr>
                <w:rFonts w:hint="eastAsia"/>
                <w:sz w:val="12"/>
              </w:rPr>
              <w:t>5000</w:t>
            </w:r>
          </w:p>
        </w:tc>
        <w:tc>
          <w:tcPr>
            <w:tcW w:w="1166" w:type="dxa"/>
          </w:tcPr>
          <w:p w14:paraId="743C25DE">
            <w:pPr>
              <w:ind w:firstLine="0"/>
              <w:jc w:val="center"/>
              <w:rPr>
                <w:sz w:val="12"/>
              </w:rPr>
            </w:pPr>
            <w:r>
              <w:rPr>
                <w:rFonts w:hint="eastAsia"/>
                <w:sz w:val="12"/>
              </w:rPr>
              <w:t>5000</w:t>
            </w:r>
          </w:p>
        </w:tc>
        <w:tc>
          <w:tcPr>
            <w:tcW w:w="1166" w:type="dxa"/>
          </w:tcPr>
          <w:p w14:paraId="05D1A6DB">
            <w:pPr>
              <w:ind w:firstLine="0"/>
              <w:jc w:val="center"/>
              <w:rPr>
                <w:sz w:val="12"/>
              </w:rPr>
            </w:pPr>
            <w:r>
              <w:rPr>
                <w:rFonts w:hint="eastAsia"/>
                <w:sz w:val="12"/>
              </w:rPr>
              <w:t>0%</w:t>
            </w:r>
          </w:p>
        </w:tc>
      </w:tr>
    </w:tbl>
    <w:p w14:paraId="20373150">
      <w:pPr>
        <w:pStyle w:val="4"/>
        <w:ind w:left="392" w:hanging="392"/>
      </w:pPr>
      <w:r>
        <w:rPr>
          <w:rFonts w:hint="eastAsia"/>
          <w:b/>
        </w:rPr>
        <w:t>5</w:t>
      </w:r>
      <w:r>
        <w:rPr>
          <w:rFonts w:hint="eastAsia"/>
        </w:rPr>
        <w:t>结论</w:t>
      </w:r>
    </w:p>
    <w:p w14:paraId="3F6C640C">
      <w:r>
        <w:rPr>
          <w:rFonts w:hint="eastAsia"/>
        </w:rPr>
        <w:t>本文针对航空航天、工业制造、国防装备、人工智能及医疗设备等领域中的精密关键部件处的传感器进行无线能量和数据传输的迫切需求，旨在融合超声技术与射频技术，研发了超声过金属无线能量传输模块，旨在为金属内部接收电路提供稳定且持续的电能供应，保障其正常高效运行。基于超声与射频在金属介质中的无线数据传输机制，设计了一套适应金属环境的射频无线数据传输模块和过金属无线数据传输模块，并集成为超声</w:t>
      </w:r>
      <w:r>
        <w:t>-</w:t>
      </w:r>
      <w:r>
        <w:rPr>
          <w:rFonts w:hint="eastAsia"/>
        </w:rPr>
        <w:t>射频中继的无线数据传输系统。</w:t>
      </w:r>
    </w:p>
    <w:p w14:paraId="46AFBAD7">
      <w:pPr>
        <w:rPr>
          <w:rFonts w:hint="eastAsia"/>
        </w:rPr>
      </w:pPr>
      <w:r>
        <w:rPr>
          <w:rFonts w:hint="eastAsia"/>
        </w:rPr>
        <w:t>本文成功设计并验证了一种创新性的超声-射频中继无线能量与数据传输系统。该系统有效克服了金属腔体的强电磁屏蔽效应与内部空间约束的双重限制：首先，通过基于同时共轭阻抗匹配理论设计的声电通道匹配网络，显著提升了超声波穿透金属壁的效能，在8mm厚度金属壁下实现了高达85.6mW的稳定接收功率，并通过高效的整流稳压电路为内部负载提供可靠直流电源；其次，采用兼顾可靠性与复杂度的2ASK调制策略，构建了金属壁内外协同工作的通信链路，实现了整型与字符串数据的稳定传输，在误码率趋近于零的前提下通信速率达到18.35kbps的优异水平。最终实验证实，该系统能在完全依赖超声无线供能的条件下，驱动腔体内传感电路完成状态感知与数据回传，为高端制造、国防装备及医疗设备等严苛封闭环境下的无源实时监测需求提供了切实可行的技术解决方案，展现了该技术未来工程化应用的广阔前景。</w:t>
      </w:r>
    </w:p>
    <w:p w14:paraId="56763159">
      <w:pPr>
        <w:pStyle w:val="63"/>
        <w:ind w:right="464"/>
      </w:pPr>
    </w:p>
    <w:p w14:paraId="7CBA73F9">
      <w:pPr>
        <w:pStyle w:val="63"/>
        <w:ind w:right="464"/>
        <w:rPr>
          <w:rFonts w:hint="eastAsia"/>
        </w:rPr>
        <w:sectPr>
          <w:headerReference r:id="rId10" w:type="first"/>
          <w:headerReference r:id="rId8" w:type="default"/>
          <w:headerReference r:id="rId9" w:type="even"/>
          <w:type w:val="continuous"/>
          <w:pgSz w:w="11907" w:h="16840"/>
          <w:pgMar w:top="1928" w:right="1077" w:bottom="1077" w:left="1077" w:header="1134" w:footer="680" w:gutter="0"/>
          <w:cols w:space="409" w:num="2"/>
          <w:titlePg/>
          <w:docGrid w:type="linesAndChars" w:linePitch="312" w:charSpace="0"/>
        </w:sectPr>
      </w:pPr>
    </w:p>
    <w:p w14:paraId="04533345">
      <w:pPr>
        <w:pStyle w:val="63"/>
        <w:ind w:left="0" w:right="928" w:firstLine="0"/>
        <w:jc w:val="both"/>
        <w:rPr>
          <w:rFonts w:hint="eastAsia"/>
        </w:rPr>
      </w:pPr>
    </w:p>
    <w:p w14:paraId="7800DB8A">
      <w:pPr>
        <w:pStyle w:val="3"/>
        <w:ind w:left="424" w:right="424"/>
      </w:pPr>
      <w:r>
        <w:t xml:space="preserve">Design and </w:t>
      </w:r>
      <w:r>
        <w:rPr>
          <w:rFonts w:hint="eastAsia"/>
        </w:rPr>
        <w:t>I</w:t>
      </w:r>
      <w:r>
        <w:t xml:space="preserve">mplementation of </w:t>
      </w:r>
      <w:r>
        <w:rPr>
          <w:rFonts w:hint="eastAsia"/>
        </w:rPr>
        <w:t>U</w:t>
      </w:r>
      <w:r>
        <w:t xml:space="preserve">ltrasonic-RF </w:t>
      </w:r>
      <w:r>
        <w:rPr>
          <w:rFonts w:hint="eastAsia"/>
        </w:rPr>
        <w:t>R</w:t>
      </w:r>
      <w:r>
        <w:t xml:space="preserve">elay </w:t>
      </w:r>
      <w:r>
        <w:rPr>
          <w:rFonts w:hint="eastAsia"/>
        </w:rPr>
        <w:t>W</w:t>
      </w:r>
      <w:r>
        <w:t xml:space="preserve">ireless </w:t>
      </w:r>
      <w:r>
        <w:rPr>
          <w:rFonts w:hint="eastAsia"/>
        </w:rPr>
        <w:t>E</w:t>
      </w:r>
      <w:r>
        <w:t xml:space="preserve">nergy and </w:t>
      </w:r>
      <w:r>
        <w:rPr>
          <w:rFonts w:hint="eastAsia"/>
        </w:rPr>
        <w:t>D</w:t>
      </w:r>
      <w:r>
        <w:t xml:space="preserve">ata </w:t>
      </w:r>
      <w:r>
        <w:rPr>
          <w:rFonts w:hint="eastAsia"/>
        </w:rPr>
        <w:t>T</w:t>
      </w:r>
      <w:r>
        <w:t xml:space="preserve">ransmission </w:t>
      </w:r>
      <w:r>
        <w:rPr>
          <w:rFonts w:hint="eastAsia"/>
        </w:rPr>
        <w:t>S</w:t>
      </w:r>
      <w:r>
        <w:t xml:space="preserve">ystem for </w:t>
      </w:r>
      <w:r>
        <w:rPr>
          <w:rFonts w:hint="eastAsia"/>
        </w:rPr>
        <w:t>M</w:t>
      </w:r>
      <w:r>
        <w:t xml:space="preserve">etal </w:t>
      </w:r>
      <w:r>
        <w:rPr>
          <w:rFonts w:hint="eastAsia"/>
        </w:rPr>
        <w:t>C</w:t>
      </w:r>
      <w:r>
        <w:t>avity</w:t>
      </w:r>
    </w:p>
    <w:p w14:paraId="6AC2DD3C">
      <w:pPr>
        <w:pStyle w:val="53"/>
        <w:ind w:left="424" w:right="424"/>
      </w:pPr>
      <w:r>
        <w:rPr>
          <w:rFonts w:hint="eastAsia"/>
        </w:rPr>
        <w:t>Zhao Hu</w:t>
      </w:r>
    </w:p>
    <w:p w14:paraId="1BA81B78">
      <w:pPr>
        <w:pStyle w:val="54"/>
        <w:ind w:left="424" w:right="424"/>
      </w:pPr>
      <w:r>
        <w:rPr>
          <w:rFonts w:hint="eastAsia"/>
        </w:rPr>
        <w:t>（H</w:t>
      </w:r>
      <w:r>
        <w:t xml:space="preserve">unan </w:t>
      </w:r>
      <w:r>
        <w:rPr>
          <w:rFonts w:hint="eastAsia"/>
        </w:rPr>
        <w:t>U</w:t>
      </w:r>
      <w:r>
        <w:t xml:space="preserve">niversity of </w:t>
      </w:r>
      <w:r>
        <w:rPr>
          <w:rFonts w:hint="eastAsia"/>
        </w:rPr>
        <w:t>T</w:t>
      </w:r>
      <w:r>
        <w:t xml:space="preserve">echnology </w:t>
      </w:r>
      <w:r>
        <w:rPr>
          <w:rFonts w:hint="eastAsia"/>
        </w:rPr>
        <w:t xml:space="preserve"> Zhuzhou</w:t>
      </w:r>
      <w:r>
        <w:t xml:space="preserve">  </w:t>
      </w:r>
      <w:r>
        <w:rPr>
          <w:rFonts w:hint="eastAsia"/>
        </w:rPr>
        <w:t>412000</w:t>
      </w:r>
      <w:r>
        <w:t xml:space="preserve">  China</w:t>
      </w:r>
      <w:r>
        <w:rPr>
          <w:rFonts w:hint="eastAsia"/>
        </w:rPr>
        <w:t>）</w:t>
      </w:r>
    </w:p>
    <w:p w14:paraId="57602B08">
      <w:pPr>
        <w:pStyle w:val="50"/>
        <w:ind w:firstLine="426"/>
        <w:rPr>
          <w:spacing w:val="4"/>
        </w:rPr>
      </w:pPr>
      <w:r>
        <w:rPr>
          <w:b/>
        </w:rPr>
        <w:t>Abstract</w:t>
      </w:r>
      <w:r>
        <w:t xml:space="preserve"> </w:t>
      </w:r>
      <w:r>
        <w:rPr>
          <w:spacing w:val="4"/>
        </w:rPr>
        <w:t>In the fields of high-end manufacturing, national defense and military industry, and medical equipment, monitoring the critical state of precision components in the metal cavity urgently requires real-time energy supply and wireless data transmission solutions that can penetrate the metal wall without destroying the structure. However, the metal shielding effect and space constraints make traditional technologies difficult to apply. To this end, this study designs a wireless power transmission communication system based on ultrasonic-RF relay. Through the analysis of the current situation of metal transmission, the system designs a matching network for the acoustic channel based on the simultaneous conjugate impedance matching theory, which significantly improves the penetration efficiency, and the receiving power can reach 592.9 m</w:t>
      </w:r>
      <w:r>
        <w:rPr>
          <w:rFonts w:hint="eastAsia"/>
          <w:spacing w:val="4"/>
        </w:rPr>
        <w:t>W</w:t>
      </w:r>
      <w:r>
        <w:rPr>
          <w:spacing w:val="4"/>
        </w:rPr>
        <w:t xml:space="preserve"> at 8 wall thickness. The designed ultrasonic energy harvesting circuit effectively converts the energy of the transducer into a stable DC power supply required by the internal circuit. In order to take into account the reliability and complexity, the data transmission adopts the 2ASK modulation method, and the development of the inner and outer sides of the metal wall and the ultrasonic data communication circuit is completed. After testing, the system successfully realizes the stable transmission of integer and string data, and the communication rate reaches 57.6 kbps per second under the condition of near zero bit error rate. Finally, it is verified that the system can drive the in-wall circuit to realize state perception and data transmission under the premise of completely relying on ultrasonic energy supply, which provides an effective solution for passive real-time monitoring under harsh sensing conditions.</w:t>
      </w:r>
    </w:p>
    <w:p w14:paraId="2E0B2137">
      <w:pPr>
        <w:pStyle w:val="50"/>
        <w:ind w:firstLine="385"/>
      </w:pPr>
      <w:r>
        <w:rPr>
          <w:b/>
          <w:caps/>
          <w:sz w:val="18"/>
          <w:szCs w:val="18"/>
        </w:rPr>
        <w:t>k</w:t>
      </w:r>
      <w:r>
        <w:rPr>
          <w:b/>
          <w:sz w:val="18"/>
          <w:szCs w:val="18"/>
        </w:rPr>
        <w:t>eywords</w:t>
      </w:r>
      <w:r>
        <w:rPr>
          <w:rFonts w:asciiTheme="minorEastAsia" w:hAnsiTheme="minorEastAsia" w:eastAsiaTheme="minorEastAsia"/>
          <w:b/>
          <w:sz w:val="18"/>
          <w:szCs w:val="18"/>
          <w:lang w:val="en-GB"/>
        </w:rPr>
        <w:t>：</w:t>
      </w:r>
      <w:r>
        <w:rPr>
          <w:sz w:val="18"/>
          <w:szCs w:val="18"/>
        </w:rPr>
        <w:t>Ultrasonic-RF relay wireless transmission</w:t>
      </w:r>
      <w:r>
        <w:rPr>
          <w:rFonts w:hint="eastAsia"/>
          <w:sz w:val="18"/>
          <w:szCs w:val="18"/>
        </w:rPr>
        <w:t>,</w:t>
      </w:r>
      <w:r>
        <w:rPr>
          <w:sz w:val="18"/>
          <w:szCs w:val="18"/>
        </w:rPr>
        <w:t xml:space="preserve"> impedance matching</w:t>
      </w:r>
      <w:r>
        <w:rPr>
          <w:rFonts w:hint="eastAsia"/>
          <w:sz w:val="18"/>
          <w:szCs w:val="18"/>
        </w:rPr>
        <w:t>,</w:t>
      </w:r>
      <w:r>
        <w:rPr>
          <w:sz w:val="18"/>
          <w:szCs w:val="18"/>
        </w:rPr>
        <w:t xml:space="preserve"> 2ASK modulated</w:t>
      </w:r>
      <w:r>
        <w:rPr>
          <w:rFonts w:hint="eastAsia"/>
          <w:sz w:val="18"/>
          <w:szCs w:val="18"/>
        </w:rPr>
        <w:t>,</w:t>
      </w:r>
      <w:r>
        <w:rPr>
          <w:sz w:val="18"/>
          <w:szCs w:val="18"/>
        </w:rPr>
        <w:t xml:space="preserve"> metal cavity</w:t>
      </w:r>
    </w:p>
    <w:p w14:paraId="061C7C83">
      <w:pPr>
        <w:pStyle w:val="50"/>
        <w:ind w:left="0" w:leftChars="0" w:right="-27" w:rightChars="-13" w:firstLine="621" w:firstLineChars="293"/>
        <w:rPr>
          <w:szCs w:val="20"/>
        </w:rPr>
      </w:pPr>
    </w:p>
    <w:p w14:paraId="4010CF8F">
      <w:pPr>
        <w:pStyle w:val="63"/>
        <w:jc w:val="left"/>
        <w:rPr>
          <w:lang w:val="en-GB"/>
        </w:rPr>
        <w:sectPr>
          <w:type w:val="continuous"/>
          <w:pgSz w:w="11907" w:h="16840"/>
          <w:pgMar w:top="1928" w:right="1077" w:bottom="1077" w:left="1077" w:header="1134" w:footer="680" w:gutter="0"/>
          <w:cols w:space="409" w:num="1"/>
          <w:titlePg/>
          <w:docGrid w:type="linesAndChars" w:linePitch="312" w:charSpace="0"/>
        </w:sectPr>
      </w:pPr>
    </w:p>
    <w:p w14:paraId="3CFB3A55">
      <w:pPr>
        <w:snapToGrid w:val="0"/>
        <w:spacing w:line="20" w:lineRule="exact"/>
      </w:pPr>
    </w:p>
    <w:sectPr>
      <w:headerReference r:id="rId13" w:type="first"/>
      <w:headerReference r:id="rId11" w:type="default"/>
      <w:headerReference r:id="rId12" w:type="even"/>
      <w:type w:val="continuous"/>
      <w:pgSz w:w="11907" w:h="16840"/>
      <w:pgMar w:top="1928" w:right="1077" w:bottom="1077" w:left="1077" w:header="1134" w:footer="680" w:gutter="0"/>
      <w:pgNumType w:start="1"/>
      <w:cols w:space="409" w:num="1"/>
      <w:titlePg/>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方正小标宋简体">
    <w:altName w:val="Arial Unicode MS"/>
    <w:panose1 w:val="00000000000000000000"/>
    <w:charset w:val="86"/>
    <w:family w:val="auto"/>
    <w:pitch w:val="default"/>
    <w:sig w:usb0="00000000" w:usb1="00000000" w:usb2="00000010" w:usb3="00000000" w:csb0="00040000" w:csb1="00000000"/>
  </w:font>
  <w:font w:name="Arial Unicode MS">
    <w:panose1 w:val="020B0604020202020204"/>
    <w:charset w:val="86"/>
    <w:family w:val="auto"/>
    <w:pitch w:val="default"/>
    <w:sig w:usb0="F7FFAEFF" w:usb1="F9DFFFFF" w:usb2="0000007F" w:usb3="00000000" w:csb0="203F01FF" w:csb1="DFFF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方正黑体简体">
    <w:altName w:val="Arial Unicode MS"/>
    <w:panose1 w:val="00000000000000000000"/>
    <w:charset w:val="86"/>
    <w:family w:val="script"/>
    <w:pitch w:val="default"/>
    <w:sig w:usb0="00000000" w:usb1="00000000" w:usb2="00000010" w:usb3="00000000" w:csb0="00040000" w:csb1="00000000"/>
  </w:font>
  <w:font w:name="方正书宋简体">
    <w:altName w:val="宋体"/>
    <w:panose1 w:val="00000000000000000000"/>
    <w:charset w:val="86"/>
    <w:family w:val="script"/>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A16444">
    <w:pPr>
      <w:pStyle w:val="25"/>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ED913C">
    <w:pPr>
      <w:pStyle w:val="25"/>
      <w:ind w:firstLine="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31F189">
    <w:pPr>
      <w:pStyle w:val="26"/>
      <w:pBdr>
        <w:bottom w:val="none" w:color="auto" w:sz="0" w:space="0"/>
      </w:pBdr>
      <w:tabs>
        <w:tab w:val="center" w:pos="4876"/>
        <w:tab w:val="right" w:pos="9752"/>
        <w:tab w:val="clear" w:pos="4153"/>
        <w:tab w:val="clear" w:pos="8306"/>
      </w:tabs>
      <w:ind w:right="10"/>
      <w:jc w:val="both"/>
      <w:rPr>
        <w:sz w:val="24"/>
      </w:rPr>
    </w:pPr>
  </w:p>
  <w:p w14:paraId="026F2FB4">
    <w:pPr>
      <w:pStyle w:val="26"/>
      <w:pBdr>
        <w:bottom w:val="single" w:color="auto" w:sz="2" w:space="1"/>
      </w:pBdr>
      <w:tabs>
        <w:tab w:val="center" w:pos="4876"/>
        <w:tab w:val="right" w:pos="9752"/>
        <w:tab w:val="clear" w:pos="4153"/>
        <w:tab w:val="clear" w:pos="8306"/>
      </w:tabs>
      <w:ind w:right="11" w:firstLine="0"/>
      <w:jc w:val="both"/>
    </w:pPr>
    <w:r>
      <w:rPr>
        <w:rFonts w:hint="eastAsia"/>
      </w:rPr>
      <w:t>第3</w:t>
    </w:r>
    <w:r>
      <w:t>5</w:t>
    </w:r>
    <w:r>
      <w:rPr>
        <w:rFonts w:hint="eastAsia"/>
      </w:rPr>
      <w:t>卷第</w:t>
    </w:r>
    <w:r>
      <w:t>11</w:t>
    </w:r>
    <w:r>
      <w:rPr>
        <w:rFonts w:hint="eastAsia"/>
      </w:rPr>
      <w:t>期</w:t>
    </w:r>
    <w:r>
      <w:rPr>
        <w:rFonts w:hint="eastAsia"/>
      </w:rPr>
      <w:tab/>
    </w:r>
    <w:r>
      <w:rPr>
        <w:rFonts w:hint="eastAsia" w:eastAsia="楷体_GB2312"/>
      </w:rPr>
      <w:t>王晨</w:t>
    </w:r>
    <w:r>
      <w:rPr>
        <w:rFonts w:hint="eastAsia"/>
      </w:rPr>
      <w:t>等</w:t>
    </w:r>
    <w:r>
      <w:fldChar w:fldCharType="begin"/>
    </w:r>
    <w:r>
      <w:instrText xml:space="preserve">STYLEREF \l "标题 1" \* MERGEFORMAT</w:instrText>
    </w:r>
    <w:r>
      <w:fldChar w:fldCharType="separate"/>
    </w:r>
    <w:r>
      <w:t>面向封闭金属空间的超声-射频中继无线能量与数据传输系统研究</w:t>
    </w:r>
    <w:r>
      <w:rPr>
        <w:bCs/>
      </w:rPr>
      <w:fldChar w:fldCharType="end"/>
    </w:r>
    <w:r>
      <w:rPr>
        <w:rFonts w:hint="eastAsia"/>
      </w:rPr>
      <w:tab/>
    </w:r>
    <w:r>
      <w:rPr>
        <w:rStyle w:val="38"/>
      </w:rPr>
      <w:fldChar w:fldCharType="begin"/>
    </w:r>
    <w:r>
      <w:rPr>
        <w:rStyle w:val="38"/>
      </w:rPr>
      <w:instrText xml:space="preserve"> PAGE </w:instrText>
    </w:r>
    <w:r>
      <w:rPr>
        <w:rStyle w:val="38"/>
      </w:rPr>
      <w:fldChar w:fldCharType="separate"/>
    </w:r>
    <w:r>
      <w:rPr>
        <w:rStyle w:val="38"/>
      </w:rPr>
      <w:t>203</w:t>
    </w:r>
    <w:r>
      <w:rPr>
        <w:rStyle w:val="38"/>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406116">
    <w:pPr>
      <w:pStyle w:val="26"/>
      <w:pBdr>
        <w:bottom w:val="none" w:color="auto" w:sz="0" w:space="0"/>
      </w:pBdr>
      <w:tabs>
        <w:tab w:val="center" w:pos="4802"/>
        <w:tab w:val="right" w:pos="9757"/>
        <w:tab w:val="clear" w:pos="4153"/>
        <w:tab w:val="clear" w:pos="8306"/>
      </w:tabs>
      <w:ind w:right="-4" w:rightChars="-2" w:firstLine="0"/>
      <w:jc w:val="both"/>
      <w:rPr>
        <w:rStyle w:val="38"/>
        <w:sz w:val="24"/>
      </w:rPr>
    </w:pPr>
  </w:p>
  <w:p w14:paraId="4153DCCB">
    <w:pPr>
      <w:pStyle w:val="26"/>
      <w:pBdr>
        <w:bottom w:val="single" w:color="auto" w:sz="2" w:space="1"/>
      </w:pBdr>
      <w:tabs>
        <w:tab w:val="center" w:pos="4876"/>
        <w:tab w:val="right" w:pos="9752"/>
        <w:tab w:val="clear" w:pos="4153"/>
        <w:tab w:val="clear" w:pos="8306"/>
      </w:tabs>
      <w:ind w:left="4" w:leftChars="2" w:right="-6" w:rightChars="-3" w:firstLine="0"/>
      <w:jc w:val="both"/>
    </w:pPr>
    <w:r>
      <w:rPr>
        <w:rStyle w:val="38"/>
      </w:rPr>
      <w:tab/>
    </w:r>
    <w:r>
      <w:rPr>
        <w:rStyle w:val="38"/>
        <w:rFonts w:hint="eastAsia"/>
      </w:rPr>
      <w:t>电工技术学报</w:t>
    </w:r>
    <w:r>
      <w:rPr>
        <w:rStyle w:val="38"/>
      </w:rPr>
      <w:tab/>
    </w:r>
    <w:r>
      <w:rPr>
        <w:rStyle w:val="38"/>
      </w:rPr>
      <w:t>20</w:t>
    </w:r>
    <w:r>
      <w:rPr>
        <w:rStyle w:val="38"/>
        <w:rFonts w:hint="eastAsia"/>
      </w:rPr>
      <w:t>23年</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C1785">
    <w:pPr>
      <w:pStyle w:val="26"/>
      <w:pBdr>
        <w:bottom w:val="none" w:color="auto" w:sz="0" w:space="0"/>
      </w:pBdr>
      <w:tabs>
        <w:tab w:val="center" w:pos="4816"/>
        <w:tab w:val="right" w:pos="9771"/>
        <w:tab w:val="clear" w:pos="4153"/>
        <w:tab w:val="clear" w:pos="8306"/>
      </w:tabs>
      <w:ind w:firstLine="300" w:firstLineChars="100"/>
      <w:jc w:val="both"/>
    </w:pPr>
    <w:r>
      <w:rPr>
        <w:rFonts w:hint="eastAsia"/>
        <w:spacing w:val="60"/>
      </w:rPr>
      <w:t>2023年</w:t>
    </w:r>
    <w:r>
      <w:rPr>
        <w:rFonts w:hint="eastAsia"/>
      </w:rPr>
      <w:tab/>
    </w:r>
    <w:r>
      <w:rPr>
        <w:rFonts w:hint="eastAsia"/>
        <w:sz w:val="24"/>
      </w:rPr>
      <w:t>电工技术学报</w:t>
    </w:r>
    <w:r>
      <w:rPr>
        <w:rFonts w:hint="eastAsia"/>
        <w:sz w:val="24"/>
      </w:rPr>
      <w:tab/>
    </w:r>
    <w:r>
      <w:t>Vol.</w:t>
    </w:r>
    <w:r>
      <w:rPr>
        <w:rFonts w:hint="eastAsia"/>
      </w:rPr>
      <w:t>38</w:t>
    </w:r>
  </w:p>
  <w:p w14:paraId="046643C3">
    <w:pPr>
      <w:pStyle w:val="26"/>
      <w:pBdr>
        <w:bottom w:val="double" w:color="auto" w:sz="6" w:space="1"/>
      </w:pBdr>
      <w:tabs>
        <w:tab w:val="center" w:pos="4816"/>
        <w:tab w:val="right" w:pos="9771"/>
        <w:tab w:val="clear" w:pos="4153"/>
        <w:tab w:val="clear" w:pos="8306"/>
      </w:tabs>
      <w:ind w:firstLine="0"/>
      <w:jc w:val="both"/>
    </w:pPr>
    <w:r>
      <w:rPr>
        <w:rFonts w:hint="eastAsia"/>
        <w:spacing w:val="4"/>
      </w:rPr>
      <w:t>第38卷</w:t>
    </w:r>
    <w:r>
      <w:rPr>
        <w:rFonts w:hint="eastAsia"/>
      </w:rPr>
      <w:tab/>
    </w:r>
    <w:r>
      <w:t>TRANSACTIONS OF CHINA ELECTROTECHNICAL SOCIETY</w:t>
    </w:r>
    <w:r>
      <w:rPr>
        <w:rFonts w:hint="eastAsia"/>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2BE1C7">
    <w:pPr>
      <w:pStyle w:val="26"/>
      <w:pBdr>
        <w:bottom w:val="none" w:color="auto" w:sz="0" w:space="0"/>
      </w:pBdr>
      <w:tabs>
        <w:tab w:val="center" w:pos="4876"/>
        <w:tab w:val="right" w:pos="9752"/>
        <w:tab w:val="clear" w:pos="4153"/>
        <w:tab w:val="clear" w:pos="8306"/>
      </w:tabs>
      <w:ind w:right="10" w:firstLine="0"/>
      <w:jc w:val="both"/>
      <w:rPr>
        <w:sz w:val="24"/>
      </w:rPr>
    </w:pPr>
  </w:p>
  <w:p w14:paraId="6CB43F8D">
    <w:pPr>
      <w:pStyle w:val="26"/>
      <w:pBdr>
        <w:bottom w:val="single" w:color="auto" w:sz="2" w:space="1"/>
      </w:pBdr>
      <w:tabs>
        <w:tab w:val="center" w:pos="4876"/>
        <w:tab w:val="right" w:pos="9752"/>
        <w:tab w:val="clear" w:pos="4153"/>
        <w:tab w:val="clear" w:pos="8306"/>
      </w:tabs>
      <w:ind w:right="11" w:firstLine="0"/>
      <w:jc w:val="both"/>
    </w:pPr>
    <w:r>
      <w:rPr>
        <w:rFonts w:hint="eastAsia"/>
      </w:rPr>
      <w:t>第38卷</w:t>
    </w:r>
    <w:r>
      <w:rPr>
        <w:rFonts w:hint="eastAsia"/>
      </w:rPr>
      <w:tab/>
    </w:r>
    <w:r>
      <w:fldChar w:fldCharType="begin"/>
    </w:r>
    <w:r>
      <w:instrText xml:space="preserve">STYLEREF \l "标题 1" \* MERGEFORMAT</w:instrText>
    </w:r>
    <w:r>
      <w:fldChar w:fldCharType="separate"/>
    </w:r>
    <w:r>
      <w:t>面向封闭金属空间的超声-射频中继无线能量与数据传输系统研究</w:t>
    </w:r>
    <w:r>
      <w:rPr>
        <w:bCs/>
      </w:rPr>
      <w:fldChar w:fldCharType="end"/>
    </w:r>
    <w:r>
      <w:rPr>
        <w:rFonts w:hint="eastAsia"/>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06D7BC">
    <w:pPr>
      <w:pStyle w:val="26"/>
      <w:pBdr>
        <w:bottom w:val="none" w:color="auto" w:sz="0" w:space="0"/>
      </w:pBdr>
      <w:tabs>
        <w:tab w:val="center" w:pos="4802"/>
        <w:tab w:val="right" w:pos="9757"/>
        <w:tab w:val="clear" w:pos="4153"/>
        <w:tab w:val="clear" w:pos="8306"/>
      </w:tabs>
      <w:ind w:right="-4" w:rightChars="-2" w:firstLine="252" w:firstLineChars="100"/>
      <w:jc w:val="both"/>
      <w:rPr>
        <w:rStyle w:val="38"/>
        <w:sz w:val="24"/>
      </w:rPr>
    </w:pPr>
  </w:p>
  <w:p w14:paraId="67FC06C9">
    <w:pPr>
      <w:pStyle w:val="26"/>
      <w:pBdr>
        <w:bottom w:val="single" w:color="auto" w:sz="2" w:space="1"/>
      </w:pBdr>
      <w:tabs>
        <w:tab w:val="center" w:pos="4876"/>
        <w:tab w:val="right" w:pos="9752"/>
        <w:tab w:val="clear" w:pos="4153"/>
        <w:tab w:val="clear" w:pos="8306"/>
      </w:tabs>
      <w:ind w:left="4" w:leftChars="2" w:right="-6" w:rightChars="-3" w:firstLine="0"/>
      <w:jc w:val="both"/>
    </w:pPr>
    <w:r>
      <w:rPr>
        <w:rStyle w:val="38"/>
      </w:rPr>
      <w:tab/>
    </w:r>
    <w:r>
      <w:rPr>
        <w:rStyle w:val="38"/>
        <w:rFonts w:hint="eastAsia"/>
      </w:rPr>
      <w:t>电工技术学报</w:t>
    </w:r>
    <w:r>
      <w:rPr>
        <w:rStyle w:val="38"/>
      </w:rPr>
      <w:tab/>
    </w:r>
    <w:r>
      <w:rPr>
        <w:rStyle w:val="38"/>
        <w:rFonts w:hint="eastAsia"/>
      </w:rPr>
      <w:t>2023年</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4A9AB5">
    <w:pPr>
      <w:pStyle w:val="26"/>
      <w:pBdr>
        <w:bottom w:val="none" w:color="auto" w:sz="0" w:space="0"/>
      </w:pBdr>
      <w:tabs>
        <w:tab w:val="center" w:pos="4802"/>
        <w:tab w:val="right" w:pos="9757"/>
        <w:tab w:val="clear" w:pos="4153"/>
        <w:tab w:val="clear" w:pos="8306"/>
      </w:tabs>
      <w:ind w:right="-4" w:rightChars="-2" w:firstLine="252" w:firstLineChars="100"/>
      <w:jc w:val="both"/>
      <w:rPr>
        <w:rStyle w:val="38"/>
        <w:sz w:val="24"/>
      </w:rPr>
    </w:pPr>
  </w:p>
  <w:p w14:paraId="1ED47A01">
    <w:pPr>
      <w:pStyle w:val="26"/>
      <w:pBdr>
        <w:bottom w:val="single" w:color="auto" w:sz="2" w:space="1"/>
      </w:pBdr>
      <w:tabs>
        <w:tab w:val="center" w:pos="4876"/>
        <w:tab w:val="right" w:pos="9752"/>
        <w:tab w:val="clear" w:pos="4153"/>
        <w:tab w:val="clear" w:pos="8306"/>
      </w:tabs>
      <w:ind w:left="4" w:leftChars="2" w:right="-6" w:rightChars="-3" w:firstLine="0"/>
      <w:jc w:val="both"/>
    </w:pPr>
    <w:r>
      <w:rPr>
        <w:rStyle w:val="38"/>
      </w:rPr>
      <w:fldChar w:fldCharType="begin"/>
    </w:r>
    <w:r>
      <w:rPr>
        <w:rStyle w:val="38"/>
      </w:rPr>
      <w:instrText xml:space="preserve"> PAGE </w:instrText>
    </w:r>
    <w:r>
      <w:rPr>
        <w:rStyle w:val="38"/>
      </w:rPr>
      <w:fldChar w:fldCharType="separate"/>
    </w:r>
    <w:r>
      <w:rPr>
        <w:rStyle w:val="38"/>
      </w:rPr>
      <w:t>203</w:t>
    </w:r>
    <w:r>
      <w:rPr>
        <w:rStyle w:val="38"/>
      </w:rPr>
      <w:fldChar w:fldCharType="end"/>
    </w:r>
    <w:r>
      <w:rPr>
        <w:rStyle w:val="38"/>
      </w:rPr>
      <w:tab/>
    </w:r>
    <w:r>
      <w:rPr>
        <w:rStyle w:val="38"/>
        <w:rFonts w:hint="eastAsia"/>
      </w:rPr>
      <w:t>电工技术学报</w:t>
    </w:r>
    <w:r>
      <w:rPr>
        <w:rStyle w:val="38"/>
      </w:rPr>
      <w:tab/>
    </w:r>
    <w:r>
      <w:rPr>
        <w:rStyle w:val="38"/>
      </w:rPr>
      <w:t>20</w:t>
    </w:r>
    <w:r>
      <w:rPr>
        <w:rStyle w:val="38"/>
        <w:rFonts w:hint="eastAsia"/>
      </w:rPr>
      <w:t>1</w:t>
    </w:r>
    <w:r>
      <w:rPr>
        <w:rStyle w:val="38"/>
      </w:rPr>
      <w:t>9</w:t>
    </w:r>
    <w:r>
      <w:rPr>
        <w:rStyle w:val="38"/>
        <w:rFonts w:hint="eastAsia"/>
      </w:rPr>
      <w:t>年</w:t>
    </w:r>
    <w:r>
      <w:rPr>
        <w:rStyle w:val="38"/>
      </w:rPr>
      <w:t>4</w:t>
    </w:r>
    <w:r>
      <w:rPr>
        <w:rStyle w:val="38"/>
        <w:rFonts w:hint="eastAsia"/>
      </w:rPr>
      <w:t>月</w:t>
    </w:r>
  </w:p>
  <w:p w14:paraId="17F46446"/>
  <w:p w14:paraId="0D673AA2"/>
  <w:p w14:paraId="58C0FA68"/>
  <w:p w14:paraId="0A1F7E5E"/>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FA9E28">
    <w:pPr>
      <w:pStyle w:val="26"/>
      <w:pBdr>
        <w:bottom w:val="none" w:color="auto" w:sz="0" w:space="0"/>
      </w:pBdr>
      <w:tabs>
        <w:tab w:val="center" w:pos="4816"/>
        <w:tab w:val="right" w:pos="9603"/>
        <w:tab w:val="clear" w:pos="4153"/>
        <w:tab w:val="clear" w:pos="8306"/>
      </w:tabs>
      <w:ind w:right="10"/>
      <w:jc w:val="both"/>
      <w:rPr>
        <w:sz w:val="24"/>
      </w:rPr>
    </w:pPr>
  </w:p>
  <w:p w14:paraId="51A01E65">
    <w:pPr>
      <w:pStyle w:val="26"/>
      <w:pBdr>
        <w:bottom w:val="single" w:color="auto" w:sz="2" w:space="1"/>
      </w:pBdr>
      <w:tabs>
        <w:tab w:val="center" w:pos="4816"/>
        <w:tab w:val="right" w:pos="9603"/>
        <w:tab w:val="clear" w:pos="4153"/>
        <w:tab w:val="clear" w:pos="8306"/>
      </w:tabs>
      <w:ind w:right="10"/>
      <w:jc w:val="both"/>
    </w:pPr>
    <w:r>
      <w:rPr>
        <w:rFonts w:hint="eastAsia"/>
      </w:rPr>
      <w:t>第32卷第8期</w:t>
    </w:r>
    <w:r>
      <w:rPr>
        <w:rFonts w:hint="eastAsia"/>
      </w:rPr>
      <w:tab/>
    </w:r>
    <w:r>
      <w:rPr>
        <w:rFonts w:hint="eastAsia" w:eastAsia="楷体_GB2312"/>
      </w:rPr>
      <w:t>李盛涛</w:t>
    </w:r>
    <w:r>
      <w:rPr>
        <w:rFonts w:hint="eastAsia"/>
      </w:rPr>
      <w:t>等固体电介质真空沿面闪络研究进展</w:t>
    </w:r>
    <w:r>
      <w:rPr>
        <w:rFonts w:hint="eastAsia"/>
      </w:rPr>
      <w:tab/>
    </w:r>
    <w:r>
      <w:rPr>
        <w:rStyle w:val="38"/>
      </w:rPr>
      <w:fldChar w:fldCharType="begin"/>
    </w:r>
    <w:r>
      <w:rPr>
        <w:rStyle w:val="38"/>
      </w:rPr>
      <w:instrText xml:space="preserve"> PAGE </w:instrText>
    </w:r>
    <w:r>
      <w:rPr>
        <w:rStyle w:val="38"/>
      </w:rPr>
      <w:fldChar w:fldCharType="separate"/>
    </w:r>
    <w:r>
      <w:rPr>
        <w:rStyle w:val="38"/>
      </w:rPr>
      <w:t>5</w:t>
    </w:r>
    <w:r>
      <w:rPr>
        <w:rStyle w:val="38"/>
      </w:rPr>
      <w:fldChar w:fldCharType="end"/>
    </w:r>
  </w:p>
  <w:p w14:paraId="6E16B71E"/>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2E4332">
    <w:pPr>
      <w:pStyle w:val="26"/>
      <w:pBdr>
        <w:bottom w:val="none" w:color="auto" w:sz="0" w:space="0"/>
      </w:pBdr>
      <w:tabs>
        <w:tab w:val="center" w:pos="4802"/>
        <w:tab w:val="right" w:pos="9757"/>
        <w:tab w:val="clear" w:pos="4153"/>
        <w:tab w:val="clear" w:pos="8306"/>
      </w:tabs>
      <w:ind w:right="-4" w:rightChars="-2" w:firstLine="252" w:firstLineChars="100"/>
      <w:jc w:val="both"/>
      <w:rPr>
        <w:rStyle w:val="38"/>
        <w:sz w:val="24"/>
      </w:rPr>
    </w:pPr>
  </w:p>
  <w:p w14:paraId="73CD6DAF">
    <w:pPr>
      <w:pStyle w:val="26"/>
      <w:pBdr>
        <w:bottom w:val="single" w:color="auto" w:sz="2" w:space="1"/>
      </w:pBdr>
      <w:tabs>
        <w:tab w:val="center" w:pos="4802"/>
        <w:tab w:val="right" w:pos="9757"/>
        <w:tab w:val="clear" w:pos="4153"/>
        <w:tab w:val="clear" w:pos="8306"/>
      </w:tabs>
      <w:ind w:right="-4" w:rightChars="-2" w:firstLine="192" w:firstLineChars="100"/>
      <w:jc w:val="both"/>
    </w:pPr>
    <w:r>
      <w:rPr>
        <w:rStyle w:val="38"/>
      </w:rPr>
      <w:fldChar w:fldCharType="begin"/>
    </w:r>
    <w:r>
      <w:rPr>
        <w:rStyle w:val="38"/>
      </w:rPr>
      <w:instrText xml:space="preserve"> PAGE </w:instrText>
    </w:r>
    <w:r>
      <w:rPr>
        <w:rStyle w:val="38"/>
      </w:rPr>
      <w:fldChar w:fldCharType="separate"/>
    </w:r>
    <w:r>
      <w:rPr>
        <w:rStyle w:val="38"/>
      </w:rPr>
      <w:t>2</w:t>
    </w:r>
    <w:r>
      <w:rPr>
        <w:rStyle w:val="38"/>
      </w:rPr>
      <w:fldChar w:fldCharType="end"/>
    </w:r>
    <w:r>
      <w:rPr>
        <w:rStyle w:val="38"/>
      </w:rPr>
      <w:tab/>
    </w:r>
    <w:r>
      <w:rPr>
        <w:rStyle w:val="38"/>
        <w:rFonts w:hint="eastAsia"/>
      </w:rPr>
      <w:t>电工技术学报</w:t>
    </w:r>
    <w:r>
      <w:rPr>
        <w:rStyle w:val="38"/>
      </w:rPr>
      <w:tab/>
    </w:r>
    <w:r>
      <w:rPr>
        <w:rStyle w:val="38"/>
      </w:rPr>
      <w:t>20</w:t>
    </w:r>
    <w:r>
      <w:rPr>
        <w:rStyle w:val="38"/>
        <w:rFonts w:hint="eastAsia"/>
      </w:rPr>
      <w:t>17年4月</w:t>
    </w:r>
  </w:p>
  <w:p w14:paraId="1D9C5ABE"/>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27C646">
    <w:pPr>
      <w:pStyle w:val="2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7660336"/>
    <w:multiLevelType w:val="multilevel"/>
    <w:tmpl w:val="37660336"/>
    <w:lvl w:ilvl="0" w:tentative="0">
      <w:start w:val="1"/>
      <w:numFmt w:val="bullet"/>
      <w:pStyle w:val="153"/>
      <w:lvlText w:val=""/>
      <w:lvlJc w:val="left"/>
      <w:pPr>
        <w:tabs>
          <w:tab w:val="left" w:pos="648"/>
        </w:tabs>
        <w:ind w:left="648"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63B56C01"/>
    <w:multiLevelType w:val="multilevel"/>
    <w:tmpl w:val="63B56C01"/>
    <w:lvl w:ilvl="0" w:tentative="0">
      <w:start w:val="1"/>
      <w:numFmt w:val="decimal"/>
      <w:pStyle w:val="14"/>
      <w:isLgl/>
      <w:lvlText w:val="%1."/>
      <w:lvlJc w:val="left"/>
      <w:pPr>
        <w:tabs>
          <w:tab w:val="left" w:pos="360"/>
        </w:tabs>
        <w:ind w:left="0" w:firstLine="0"/>
      </w:pPr>
      <w:rPr>
        <w:rFonts w:hint="default" w:ascii="Times New Roman" w:hAnsi="Times New Roman"/>
        <w:b/>
        <w:i w:val="0"/>
      </w:rPr>
    </w:lvl>
    <w:lvl w:ilvl="1" w:tentative="0">
      <w:start w:val="1"/>
      <w:numFmt w:val="decimal"/>
      <w:isLgl/>
      <w:lvlText w:val="%1.%2"/>
      <w:lvlJc w:val="left"/>
      <w:pPr>
        <w:tabs>
          <w:tab w:val="left" w:pos="720"/>
        </w:tabs>
        <w:ind w:left="0" w:firstLine="0"/>
      </w:pPr>
      <w:rPr>
        <w:rFonts w:hint="default" w:ascii="Times New Roman" w:hAnsi="Times New Roman"/>
        <w:b/>
        <w:i w:val="0"/>
      </w:rPr>
    </w:lvl>
    <w:lvl w:ilvl="2" w:tentative="0">
      <w:start w:val="1"/>
      <w:numFmt w:val="decimal"/>
      <w:isLgl/>
      <w:lvlText w:val="%1.%2.%3"/>
      <w:lvlJc w:val="left"/>
      <w:pPr>
        <w:tabs>
          <w:tab w:val="left" w:pos="1080"/>
        </w:tabs>
        <w:ind w:left="0" w:firstLine="0"/>
      </w:pPr>
      <w:rPr>
        <w:rFonts w:hint="default" w:ascii="Times New Roman" w:hAnsi="Times New Roman"/>
        <w:b/>
        <w:i w:val="0"/>
      </w:rPr>
    </w:lvl>
    <w:lvl w:ilvl="3" w:tentative="0">
      <w:start w:val="1"/>
      <w:numFmt w:val="decimal"/>
      <w:lvlRestart w:val="0"/>
      <w:isLgl/>
      <w:lvlText w:val="%1.%2.%3.%4"/>
      <w:lvlJc w:val="left"/>
      <w:pPr>
        <w:tabs>
          <w:tab w:val="left" w:pos="1440"/>
        </w:tabs>
        <w:ind w:left="0" w:firstLine="0"/>
      </w:pPr>
      <w:rPr>
        <w:rFonts w:hint="default" w:ascii="Times New Roman" w:hAnsi="Times New Roman"/>
        <w:b/>
        <w:i w:val="0"/>
      </w:rPr>
    </w:lvl>
    <w:lvl w:ilvl="4" w:tentative="0">
      <w:start w:val="1"/>
      <w:numFmt w:val="decimal"/>
      <w:lvlRestart w:val="0"/>
      <w:isLgl/>
      <w:lvlText w:val="%1.%2.%3.%4.%5"/>
      <w:lvlJc w:val="left"/>
      <w:pPr>
        <w:tabs>
          <w:tab w:val="left" w:pos="1800"/>
        </w:tabs>
        <w:ind w:left="0" w:firstLine="0"/>
      </w:pPr>
      <w:rPr>
        <w:rFonts w:hint="default" w:ascii="Times New Roman" w:hAnsi="Times New Roman"/>
        <w:b/>
        <w:i w:val="0"/>
      </w:rPr>
    </w:lvl>
    <w:lvl w:ilvl="5" w:tentative="0">
      <w:start w:val="1"/>
      <w:numFmt w:val="decimal"/>
      <w:lvlRestart w:val="0"/>
      <w:pStyle w:val="7"/>
      <w:isLgl/>
      <w:lvlText w:val="%1.%2.%3.%4.%5.%6"/>
      <w:lvlJc w:val="left"/>
      <w:pPr>
        <w:tabs>
          <w:tab w:val="left" w:pos="2160"/>
        </w:tabs>
        <w:ind w:left="0" w:firstLine="0"/>
      </w:pPr>
      <w:rPr>
        <w:rFonts w:hint="default" w:ascii="Times New Roman" w:hAnsi="Times New Roman"/>
        <w:b/>
        <w:i w:val="0"/>
      </w:rPr>
    </w:lvl>
    <w:lvl w:ilvl="6" w:tentative="0">
      <w:start w:val="1"/>
      <w:numFmt w:val="decimal"/>
      <w:lvlRestart w:val="0"/>
      <w:pStyle w:val="8"/>
      <w:isLgl/>
      <w:lvlText w:val="%1.%2.%3.%4.%5.%6.%7"/>
      <w:lvlJc w:val="left"/>
      <w:pPr>
        <w:tabs>
          <w:tab w:val="left" w:pos="2520"/>
        </w:tabs>
        <w:ind w:left="0" w:firstLine="0"/>
      </w:pPr>
      <w:rPr>
        <w:rFonts w:hint="default" w:ascii="Times New Roman" w:hAnsi="Times New Roman"/>
        <w:b/>
        <w:i w:val="0"/>
      </w:rPr>
    </w:lvl>
    <w:lvl w:ilvl="7" w:tentative="0">
      <w:start w:val="1"/>
      <w:numFmt w:val="decimal"/>
      <w:lvlRestart w:val="0"/>
      <w:pStyle w:val="9"/>
      <w:isLgl/>
      <w:lvlText w:val="%1.%2.%3.%4.%5.%6.%7.%8"/>
      <w:lvlJc w:val="left"/>
      <w:pPr>
        <w:tabs>
          <w:tab w:val="left" w:pos="2880"/>
        </w:tabs>
        <w:ind w:left="0" w:firstLine="0"/>
      </w:pPr>
      <w:rPr>
        <w:rFonts w:hint="default" w:ascii="Times New Roman" w:hAnsi="Times New Roman"/>
        <w:b/>
        <w:i w:val="0"/>
      </w:rPr>
    </w:lvl>
    <w:lvl w:ilvl="8" w:tentative="0">
      <w:start w:val="1"/>
      <w:numFmt w:val="decimal"/>
      <w:lvlRestart w:val="0"/>
      <w:pStyle w:val="10"/>
      <w:isLgl/>
      <w:lvlText w:val="%1.%2.%3.%4.%5.%6.%7.%8.%9"/>
      <w:lvlJc w:val="left"/>
      <w:pPr>
        <w:tabs>
          <w:tab w:val="left" w:pos="2880"/>
        </w:tabs>
        <w:ind w:left="0" w:firstLine="0"/>
      </w:pPr>
      <w:rPr>
        <w:rFonts w:hint="default" w:ascii="Times New Roman" w:hAnsi="Times New Roman"/>
        <w:b/>
        <w:i w:val="0"/>
      </w:rPr>
    </w:lvl>
  </w:abstractNum>
  <w:abstractNum w:abstractNumId="2">
    <w:nsid w:val="73A42626"/>
    <w:multiLevelType w:val="multilevel"/>
    <w:tmpl w:val="73A42626"/>
    <w:lvl w:ilvl="0" w:tentative="0">
      <w:start w:val="1"/>
      <w:numFmt w:val="decimal"/>
      <w:pStyle w:val="11"/>
      <w:lvlText w:val="（%1）"/>
      <w:lvlJc w:val="left"/>
      <w:pPr>
        <w:tabs>
          <w:tab w:val="left" w:pos="720"/>
        </w:tabs>
        <w:ind w:left="720" w:hanging="7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4"/>
  <w:evenAndOddHeaders w:val="1"/>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97F"/>
    <w:rsid w:val="000001E9"/>
    <w:rsid w:val="00001ADB"/>
    <w:rsid w:val="00003A72"/>
    <w:rsid w:val="00003FCA"/>
    <w:rsid w:val="0000558E"/>
    <w:rsid w:val="000055CB"/>
    <w:rsid w:val="00005E15"/>
    <w:rsid w:val="0000693B"/>
    <w:rsid w:val="00007416"/>
    <w:rsid w:val="0000796D"/>
    <w:rsid w:val="00007D8C"/>
    <w:rsid w:val="00010A71"/>
    <w:rsid w:val="000121A9"/>
    <w:rsid w:val="000124B5"/>
    <w:rsid w:val="000136FA"/>
    <w:rsid w:val="00015F61"/>
    <w:rsid w:val="0001627A"/>
    <w:rsid w:val="0001659B"/>
    <w:rsid w:val="00020532"/>
    <w:rsid w:val="000238BF"/>
    <w:rsid w:val="0002418D"/>
    <w:rsid w:val="00024BA1"/>
    <w:rsid w:val="00025979"/>
    <w:rsid w:val="0002796B"/>
    <w:rsid w:val="00027C9E"/>
    <w:rsid w:val="00027D6E"/>
    <w:rsid w:val="00030BCD"/>
    <w:rsid w:val="00033B47"/>
    <w:rsid w:val="00034066"/>
    <w:rsid w:val="0003425B"/>
    <w:rsid w:val="000342AA"/>
    <w:rsid w:val="000347DB"/>
    <w:rsid w:val="00036026"/>
    <w:rsid w:val="000371DA"/>
    <w:rsid w:val="00037291"/>
    <w:rsid w:val="000402DE"/>
    <w:rsid w:val="000413B6"/>
    <w:rsid w:val="00041EDD"/>
    <w:rsid w:val="00041F89"/>
    <w:rsid w:val="000428D7"/>
    <w:rsid w:val="000428FD"/>
    <w:rsid w:val="000448C4"/>
    <w:rsid w:val="00047077"/>
    <w:rsid w:val="00047355"/>
    <w:rsid w:val="00047546"/>
    <w:rsid w:val="00047966"/>
    <w:rsid w:val="000518E7"/>
    <w:rsid w:val="00051926"/>
    <w:rsid w:val="0005290B"/>
    <w:rsid w:val="00052968"/>
    <w:rsid w:val="00053555"/>
    <w:rsid w:val="00053AB1"/>
    <w:rsid w:val="00054F21"/>
    <w:rsid w:val="0005510F"/>
    <w:rsid w:val="0005666A"/>
    <w:rsid w:val="00062C0B"/>
    <w:rsid w:val="00065542"/>
    <w:rsid w:val="000667ED"/>
    <w:rsid w:val="00067C4C"/>
    <w:rsid w:val="00067D4B"/>
    <w:rsid w:val="000704F7"/>
    <w:rsid w:val="00073795"/>
    <w:rsid w:val="000762E7"/>
    <w:rsid w:val="00076B4A"/>
    <w:rsid w:val="00081EA9"/>
    <w:rsid w:val="00083015"/>
    <w:rsid w:val="0008399E"/>
    <w:rsid w:val="00084013"/>
    <w:rsid w:val="000840CB"/>
    <w:rsid w:val="000865C8"/>
    <w:rsid w:val="00090176"/>
    <w:rsid w:val="00090F04"/>
    <w:rsid w:val="000928A7"/>
    <w:rsid w:val="00093758"/>
    <w:rsid w:val="000966F4"/>
    <w:rsid w:val="00096FBA"/>
    <w:rsid w:val="0009707F"/>
    <w:rsid w:val="00097FD4"/>
    <w:rsid w:val="000A0335"/>
    <w:rsid w:val="000A2286"/>
    <w:rsid w:val="000A3ABC"/>
    <w:rsid w:val="000A3AC0"/>
    <w:rsid w:val="000A5E2F"/>
    <w:rsid w:val="000B2724"/>
    <w:rsid w:val="000B45A1"/>
    <w:rsid w:val="000B46A7"/>
    <w:rsid w:val="000B692A"/>
    <w:rsid w:val="000B6942"/>
    <w:rsid w:val="000C097F"/>
    <w:rsid w:val="000C1B34"/>
    <w:rsid w:val="000C7065"/>
    <w:rsid w:val="000D48ED"/>
    <w:rsid w:val="000D75D1"/>
    <w:rsid w:val="000D7F66"/>
    <w:rsid w:val="000E0A88"/>
    <w:rsid w:val="000E17B7"/>
    <w:rsid w:val="000E19A3"/>
    <w:rsid w:val="000E3265"/>
    <w:rsid w:val="000E39C7"/>
    <w:rsid w:val="000E67C7"/>
    <w:rsid w:val="000F16E3"/>
    <w:rsid w:val="000F189F"/>
    <w:rsid w:val="000F1A78"/>
    <w:rsid w:val="000F2955"/>
    <w:rsid w:val="000F3D12"/>
    <w:rsid w:val="000F3FE8"/>
    <w:rsid w:val="000F44E8"/>
    <w:rsid w:val="000F4AE4"/>
    <w:rsid w:val="000F5ED5"/>
    <w:rsid w:val="000F6A2E"/>
    <w:rsid w:val="0010102A"/>
    <w:rsid w:val="00101660"/>
    <w:rsid w:val="001026C1"/>
    <w:rsid w:val="00102FAC"/>
    <w:rsid w:val="00107C72"/>
    <w:rsid w:val="0011381C"/>
    <w:rsid w:val="00113C08"/>
    <w:rsid w:val="001140FD"/>
    <w:rsid w:val="00115D92"/>
    <w:rsid w:val="0012160E"/>
    <w:rsid w:val="001219DD"/>
    <w:rsid w:val="001240EF"/>
    <w:rsid w:val="001241CC"/>
    <w:rsid w:val="00124979"/>
    <w:rsid w:val="001257B3"/>
    <w:rsid w:val="00130CBF"/>
    <w:rsid w:val="001311DF"/>
    <w:rsid w:val="00131EA0"/>
    <w:rsid w:val="00132135"/>
    <w:rsid w:val="00133CB7"/>
    <w:rsid w:val="001345E5"/>
    <w:rsid w:val="00135635"/>
    <w:rsid w:val="0013679C"/>
    <w:rsid w:val="00136DB7"/>
    <w:rsid w:val="00136E71"/>
    <w:rsid w:val="001418EC"/>
    <w:rsid w:val="00142A95"/>
    <w:rsid w:val="001436AA"/>
    <w:rsid w:val="00145FEC"/>
    <w:rsid w:val="0014626F"/>
    <w:rsid w:val="001468AC"/>
    <w:rsid w:val="00146A8F"/>
    <w:rsid w:val="00147E09"/>
    <w:rsid w:val="001501DD"/>
    <w:rsid w:val="0015078F"/>
    <w:rsid w:val="001517F4"/>
    <w:rsid w:val="00155002"/>
    <w:rsid w:val="00155064"/>
    <w:rsid w:val="0016373C"/>
    <w:rsid w:val="001643E6"/>
    <w:rsid w:val="00164735"/>
    <w:rsid w:val="0016474C"/>
    <w:rsid w:val="00165A94"/>
    <w:rsid w:val="001662CB"/>
    <w:rsid w:val="0016651A"/>
    <w:rsid w:val="001670C4"/>
    <w:rsid w:val="00167FE5"/>
    <w:rsid w:val="00170813"/>
    <w:rsid w:val="00171115"/>
    <w:rsid w:val="00173401"/>
    <w:rsid w:val="00173531"/>
    <w:rsid w:val="001740E5"/>
    <w:rsid w:val="001750C1"/>
    <w:rsid w:val="0017657E"/>
    <w:rsid w:val="00176FAB"/>
    <w:rsid w:val="0017709B"/>
    <w:rsid w:val="00177D4D"/>
    <w:rsid w:val="00180B5A"/>
    <w:rsid w:val="001817BB"/>
    <w:rsid w:val="00182239"/>
    <w:rsid w:val="001841D0"/>
    <w:rsid w:val="001853C4"/>
    <w:rsid w:val="00185523"/>
    <w:rsid w:val="0018613C"/>
    <w:rsid w:val="00186946"/>
    <w:rsid w:val="00187E79"/>
    <w:rsid w:val="00190B07"/>
    <w:rsid w:val="001929FE"/>
    <w:rsid w:val="00192ACF"/>
    <w:rsid w:val="0019344B"/>
    <w:rsid w:val="00193B26"/>
    <w:rsid w:val="00193BA9"/>
    <w:rsid w:val="00195155"/>
    <w:rsid w:val="0019715C"/>
    <w:rsid w:val="00197241"/>
    <w:rsid w:val="001A0510"/>
    <w:rsid w:val="001A1006"/>
    <w:rsid w:val="001A1354"/>
    <w:rsid w:val="001A686A"/>
    <w:rsid w:val="001B22CA"/>
    <w:rsid w:val="001B4A2B"/>
    <w:rsid w:val="001B6C08"/>
    <w:rsid w:val="001B7AB4"/>
    <w:rsid w:val="001B7C8D"/>
    <w:rsid w:val="001C1079"/>
    <w:rsid w:val="001C1693"/>
    <w:rsid w:val="001C1BB6"/>
    <w:rsid w:val="001C25D3"/>
    <w:rsid w:val="001C36B7"/>
    <w:rsid w:val="001C43CC"/>
    <w:rsid w:val="001C4A46"/>
    <w:rsid w:val="001C7EE9"/>
    <w:rsid w:val="001D0AF4"/>
    <w:rsid w:val="001D15C9"/>
    <w:rsid w:val="001D43FB"/>
    <w:rsid w:val="001D5BE7"/>
    <w:rsid w:val="001D71EA"/>
    <w:rsid w:val="001E26E4"/>
    <w:rsid w:val="001E34C9"/>
    <w:rsid w:val="001E3CA0"/>
    <w:rsid w:val="001E474E"/>
    <w:rsid w:val="001E4A4D"/>
    <w:rsid w:val="001E7D78"/>
    <w:rsid w:val="001F2528"/>
    <w:rsid w:val="001F3F46"/>
    <w:rsid w:val="001F4977"/>
    <w:rsid w:val="001F6558"/>
    <w:rsid w:val="001F655B"/>
    <w:rsid w:val="001F6ECE"/>
    <w:rsid w:val="00200022"/>
    <w:rsid w:val="00206904"/>
    <w:rsid w:val="00210C75"/>
    <w:rsid w:val="00211E55"/>
    <w:rsid w:val="002125D3"/>
    <w:rsid w:val="00212770"/>
    <w:rsid w:val="00213A79"/>
    <w:rsid w:val="00214CB0"/>
    <w:rsid w:val="00214F50"/>
    <w:rsid w:val="00215B3E"/>
    <w:rsid w:val="00217B8B"/>
    <w:rsid w:val="00217D4E"/>
    <w:rsid w:val="00221161"/>
    <w:rsid w:val="002211D3"/>
    <w:rsid w:val="00221A29"/>
    <w:rsid w:val="00222D98"/>
    <w:rsid w:val="00223212"/>
    <w:rsid w:val="00224A86"/>
    <w:rsid w:val="00226477"/>
    <w:rsid w:val="00226AF7"/>
    <w:rsid w:val="00226E19"/>
    <w:rsid w:val="00227C3C"/>
    <w:rsid w:val="00230032"/>
    <w:rsid w:val="002302C0"/>
    <w:rsid w:val="002314BD"/>
    <w:rsid w:val="00233035"/>
    <w:rsid w:val="00233290"/>
    <w:rsid w:val="002371A8"/>
    <w:rsid w:val="0024293F"/>
    <w:rsid w:val="0024341C"/>
    <w:rsid w:val="00245425"/>
    <w:rsid w:val="002459D4"/>
    <w:rsid w:val="00245A51"/>
    <w:rsid w:val="00247019"/>
    <w:rsid w:val="00251D29"/>
    <w:rsid w:val="00253C00"/>
    <w:rsid w:val="00256346"/>
    <w:rsid w:val="00260A5B"/>
    <w:rsid w:val="00260E4A"/>
    <w:rsid w:val="00261223"/>
    <w:rsid w:val="002622A3"/>
    <w:rsid w:val="00264588"/>
    <w:rsid w:val="00265586"/>
    <w:rsid w:val="00265645"/>
    <w:rsid w:val="00265AC5"/>
    <w:rsid w:val="00265B3F"/>
    <w:rsid w:val="00266068"/>
    <w:rsid w:val="002660D5"/>
    <w:rsid w:val="00266B1F"/>
    <w:rsid w:val="0026751A"/>
    <w:rsid w:val="0026766D"/>
    <w:rsid w:val="00267BD3"/>
    <w:rsid w:val="00270C2F"/>
    <w:rsid w:val="002713C0"/>
    <w:rsid w:val="00271F11"/>
    <w:rsid w:val="002720F5"/>
    <w:rsid w:val="00273EE8"/>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3DD"/>
    <w:rsid w:val="0029260D"/>
    <w:rsid w:val="0029261A"/>
    <w:rsid w:val="00294242"/>
    <w:rsid w:val="0029670F"/>
    <w:rsid w:val="00297F16"/>
    <w:rsid w:val="002A201A"/>
    <w:rsid w:val="002A39D6"/>
    <w:rsid w:val="002A3FA5"/>
    <w:rsid w:val="002A4814"/>
    <w:rsid w:val="002A53F0"/>
    <w:rsid w:val="002A7121"/>
    <w:rsid w:val="002A755A"/>
    <w:rsid w:val="002B053F"/>
    <w:rsid w:val="002B571A"/>
    <w:rsid w:val="002B6CA3"/>
    <w:rsid w:val="002C3215"/>
    <w:rsid w:val="002C543A"/>
    <w:rsid w:val="002C6A15"/>
    <w:rsid w:val="002D0D49"/>
    <w:rsid w:val="002D2364"/>
    <w:rsid w:val="002D2718"/>
    <w:rsid w:val="002D2BC4"/>
    <w:rsid w:val="002D3174"/>
    <w:rsid w:val="002D34A0"/>
    <w:rsid w:val="002D41B1"/>
    <w:rsid w:val="002D481A"/>
    <w:rsid w:val="002D4A8B"/>
    <w:rsid w:val="002D5842"/>
    <w:rsid w:val="002D78F1"/>
    <w:rsid w:val="002E09BA"/>
    <w:rsid w:val="002E2015"/>
    <w:rsid w:val="002E27FF"/>
    <w:rsid w:val="002E44C6"/>
    <w:rsid w:val="002E5663"/>
    <w:rsid w:val="002E6A5F"/>
    <w:rsid w:val="002E79EA"/>
    <w:rsid w:val="002F0480"/>
    <w:rsid w:val="002F0E16"/>
    <w:rsid w:val="002F1969"/>
    <w:rsid w:val="002F23D8"/>
    <w:rsid w:val="002F4982"/>
    <w:rsid w:val="002F4D3B"/>
    <w:rsid w:val="002F6FB6"/>
    <w:rsid w:val="002F7D55"/>
    <w:rsid w:val="003019E0"/>
    <w:rsid w:val="003020BF"/>
    <w:rsid w:val="003026AA"/>
    <w:rsid w:val="00302EAA"/>
    <w:rsid w:val="00307276"/>
    <w:rsid w:val="00307C73"/>
    <w:rsid w:val="00307E6B"/>
    <w:rsid w:val="00307F3C"/>
    <w:rsid w:val="00310F1C"/>
    <w:rsid w:val="00313227"/>
    <w:rsid w:val="00314A34"/>
    <w:rsid w:val="00314E09"/>
    <w:rsid w:val="00315303"/>
    <w:rsid w:val="00315A1F"/>
    <w:rsid w:val="00315A29"/>
    <w:rsid w:val="00315C37"/>
    <w:rsid w:val="00315CC5"/>
    <w:rsid w:val="0031694A"/>
    <w:rsid w:val="00321900"/>
    <w:rsid w:val="00323B67"/>
    <w:rsid w:val="003261D7"/>
    <w:rsid w:val="00326BFB"/>
    <w:rsid w:val="00330043"/>
    <w:rsid w:val="00331B98"/>
    <w:rsid w:val="00332303"/>
    <w:rsid w:val="003378E7"/>
    <w:rsid w:val="003406EC"/>
    <w:rsid w:val="003416DA"/>
    <w:rsid w:val="003425DF"/>
    <w:rsid w:val="0034274E"/>
    <w:rsid w:val="00342AF2"/>
    <w:rsid w:val="003440E8"/>
    <w:rsid w:val="003458F0"/>
    <w:rsid w:val="0034772A"/>
    <w:rsid w:val="003503CA"/>
    <w:rsid w:val="00351DF2"/>
    <w:rsid w:val="003527A1"/>
    <w:rsid w:val="00356593"/>
    <w:rsid w:val="003565FB"/>
    <w:rsid w:val="00360021"/>
    <w:rsid w:val="00360360"/>
    <w:rsid w:val="00360A45"/>
    <w:rsid w:val="00361308"/>
    <w:rsid w:val="00362B69"/>
    <w:rsid w:val="003640E2"/>
    <w:rsid w:val="003674CA"/>
    <w:rsid w:val="003677E7"/>
    <w:rsid w:val="003720DA"/>
    <w:rsid w:val="0037393A"/>
    <w:rsid w:val="00374DAD"/>
    <w:rsid w:val="00375E6A"/>
    <w:rsid w:val="00376B4C"/>
    <w:rsid w:val="0037731C"/>
    <w:rsid w:val="003807CE"/>
    <w:rsid w:val="00380AC8"/>
    <w:rsid w:val="003839EF"/>
    <w:rsid w:val="003839F6"/>
    <w:rsid w:val="0038565D"/>
    <w:rsid w:val="003878AE"/>
    <w:rsid w:val="00387B41"/>
    <w:rsid w:val="003901FE"/>
    <w:rsid w:val="003906EA"/>
    <w:rsid w:val="003924D0"/>
    <w:rsid w:val="00392911"/>
    <w:rsid w:val="0039349C"/>
    <w:rsid w:val="00393B1E"/>
    <w:rsid w:val="003A1E6C"/>
    <w:rsid w:val="003A23FC"/>
    <w:rsid w:val="003A25EE"/>
    <w:rsid w:val="003A519B"/>
    <w:rsid w:val="003A5868"/>
    <w:rsid w:val="003A608F"/>
    <w:rsid w:val="003A6139"/>
    <w:rsid w:val="003B034C"/>
    <w:rsid w:val="003B0C54"/>
    <w:rsid w:val="003B0E56"/>
    <w:rsid w:val="003B186D"/>
    <w:rsid w:val="003B3654"/>
    <w:rsid w:val="003B3947"/>
    <w:rsid w:val="003B4275"/>
    <w:rsid w:val="003B4EB8"/>
    <w:rsid w:val="003B5B73"/>
    <w:rsid w:val="003B5C85"/>
    <w:rsid w:val="003B627A"/>
    <w:rsid w:val="003C0993"/>
    <w:rsid w:val="003C2BC4"/>
    <w:rsid w:val="003C32DF"/>
    <w:rsid w:val="003C3A2A"/>
    <w:rsid w:val="003C3FC4"/>
    <w:rsid w:val="003C4C61"/>
    <w:rsid w:val="003C5250"/>
    <w:rsid w:val="003C5579"/>
    <w:rsid w:val="003C5C22"/>
    <w:rsid w:val="003D00E5"/>
    <w:rsid w:val="003D0852"/>
    <w:rsid w:val="003D1853"/>
    <w:rsid w:val="003D1AA2"/>
    <w:rsid w:val="003D44CA"/>
    <w:rsid w:val="003D5CDE"/>
    <w:rsid w:val="003D79B1"/>
    <w:rsid w:val="003E297E"/>
    <w:rsid w:val="003E5C71"/>
    <w:rsid w:val="003E60AD"/>
    <w:rsid w:val="003E6150"/>
    <w:rsid w:val="003E7934"/>
    <w:rsid w:val="003F0072"/>
    <w:rsid w:val="003F0378"/>
    <w:rsid w:val="003F070A"/>
    <w:rsid w:val="003F182F"/>
    <w:rsid w:val="003F2B6C"/>
    <w:rsid w:val="003F467B"/>
    <w:rsid w:val="003F479F"/>
    <w:rsid w:val="003F50CB"/>
    <w:rsid w:val="003F57B8"/>
    <w:rsid w:val="003F5E9E"/>
    <w:rsid w:val="003F7B40"/>
    <w:rsid w:val="003F7EE7"/>
    <w:rsid w:val="00401462"/>
    <w:rsid w:val="00403F9A"/>
    <w:rsid w:val="00406FBB"/>
    <w:rsid w:val="00410474"/>
    <w:rsid w:val="00410E15"/>
    <w:rsid w:val="0041161D"/>
    <w:rsid w:val="00411B5B"/>
    <w:rsid w:val="0041267A"/>
    <w:rsid w:val="00413B1E"/>
    <w:rsid w:val="00413B51"/>
    <w:rsid w:val="004146D4"/>
    <w:rsid w:val="00415120"/>
    <w:rsid w:val="0041574D"/>
    <w:rsid w:val="00420342"/>
    <w:rsid w:val="0042195E"/>
    <w:rsid w:val="00421D9C"/>
    <w:rsid w:val="004243FA"/>
    <w:rsid w:val="0042523F"/>
    <w:rsid w:val="004262F8"/>
    <w:rsid w:val="00427ACE"/>
    <w:rsid w:val="00431120"/>
    <w:rsid w:val="00431C86"/>
    <w:rsid w:val="004322A8"/>
    <w:rsid w:val="00432574"/>
    <w:rsid w:val="00433977"/>
    <w:rsid w:val="00434B7B"/>
    <w:rsid w:val="00437563"/>
    <w:rsid w:val="00443534"/>
    <w:rsid w:val="00445A05"/>
    <w:rsid w:val="004502E0"/>
    <w:rsid w:val="004510AF"/>
    <w:rsid w:val="00457260"/>
    <w:rsid w:val="004609C9"/>
    <w:rsid w:val="0046102F"/>
    <w:rsid w:val="0046177C"/>
    <w:rsid w:val="00462E09"/>
    <w:rsid w:val="00464304"/>
    <w:rsid w:val="004673CF"/>
    <w:rsid w:val="00470916"/>
    <w:rsid w:val="004745AC"/>
    <w:rsid w:val="004768C6"/>
    <w:rsid w:val="00477118"/>
    <w:rsid w:val="00477A0A"/>
    <w:rsid w:val="00481051"/>
    <w:rsid w:val="00481DE3"/>
    <w:rsid w:val="004827A7"/>
    <w:rsid w:val="004834BD"/>
    <w:rsid w:val="004835BA"/>
    <w:rsid w:val="004837FF"/>
    <w:rsid w:val="004853ED"/>
    <w:rsid w:val="00485A50"/>
    <w:rsid w:val="00490817"/>
    <w:rsid w:val="004909AD"/>
    <w:rsid w:val="00491CFC"/>
    <w:rsid w:val="0049351E"/>
    <w:rsid w:val="004949C8"/>
    <w:rsid w:val="00495D81"/>
    <w:rsid w:val="004A3A3F"/>
    <w:rsid w:val="004A5E46"/>
    <w:rsid w:val="004A60D9"/>
    <w:rsid w:val="004A6660"/>
    <w:rsid w:val="004A6A7A"/>
    <w:rsid w:val="004A7B6E"/>
    <w:rsid w:val="004B0321"/>
    <w:rsid w:val="004B0A17"/>
    <w:rsid w:val="004B0ABA"/>
    <w:rsid w:val="004B2EAB"/>
    <w:rsid w:val="004B31F5"/>
    <w:rsid w:val="004B3A65"/>
    <w:rsid w:val="004B3C8B"/>
    <w:rsid w:val="004B4AF0"/>
    <w:rsid w:val="004B5F94"/>
    <w:rsid w:val="004B6294"/>
    <w:rsid w:val="004B63C0"/>
    <w:rsid w:val="004B6444"/>
    <w:rsid w:val="004C1174"/>
    <w:rsid w:val="004C2F7C"/>
    <w:rsid w:val="004C30E7"/>
    <w:rsid w:val="004C4855"/>
    <w:rsid w:val="004C5F8C"/>
    <w:rsid w:val="004C676E"/>
    <w:rsid w:val="004D0548"/>
    <w:rsid w:val="004D1AC3"/>
    <w:rsid w:val="004D2586"/>
    <w:rsid w:val="004D25D2"/>
    <w:rsid w:val="004D2882"/>
    <w:rsid w:val="004D4EF4"/>
    <w:rsid w:val="004D5978"/>
    <w:rsid w:val="004D5E42"/>
    <w:rsid w:val="004D767A"/>
    <w:rsid w:val="004E0AD9"/>
    <w:rsid w:val="004E0CF2"/>
    <w:rsid w:val="004E1F26"/>
    <w:rsid w:val="004E4AD4"/>
    <w:rsid w:val="004F02E2"/>
    <w:rsid w:val="004F2051"/>
    <w:rsid w:val="004F27C9"/>
    <w:rsid w:val="004F2F77"/>
    <w:rsid w:val="004F50E5"/>
    <w:rsid w:val="004F651B"/>
    <w:rsid w:val="004F69E9"/>
    <w:rsid w:val="00500438"/>
    <w:rsid w:val="00501C9C"/>
    <w:rsid w:val="0050252E"/>
    <w:rsid w:val="00502D18"/>
    <w:rsid w:val="0050312D"/>
    <w:rsid w:val="00503D85"/>
    <w:rsid w:val="005048F3"/>
    <w:rsid w:val="00504C65"/>
    <w:rsid w:val="00505A5C"/>
    <w:rsid w:val="005072EB"/>
    <w:rsid w:val="00510241"/>
    <w:rsid w:val="0051117B"/>
    <w:rsid w:val="00511A78"/>
    <w:rsid w:val="005120F4"/>
    <w:rsid w:val="0051618D"/>
    <w:rsid w:val="00516203"/>
    <w:rsid w:val="00516C6A"/>
    <w:rsid w:val="00516DB9"/>
    <w:rsid w:val="005172D3"/>
    <w:rsid w:val="0052075D"/>
    <w:rsid w:val="00521C90"/>
    <w:rsid w:val="00523C63"/>
    <w:rsid w:val="005258C9"/>
    <w:rsid w:val="00525CD0"/>
    <w:rsid w:val="00530DCF"/>
    <w:rsid w:val="00532180"/>
    <w:rsid w:val="00532947"/>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5241"/>
    <w:rsid w:val="00556947"/>
    <w:rsid w:val="00557238"/>
    <w:rsid w:val="00557D3F"/>
    <w:rsid w:val="00561656"/>
    <w:rsid w:val="00563B8F"/>
    <w:rsid w:val="00564875"/>
    <w:rsid w:val="00564E2D"/>
    <w:rsid w:val="00565845"/>
    <w:rsid w:val="00566E25"/>
    <w:rsid w:val="00567547"/>
    <w:rsid w:val="00572697"/>
    <w:rsid w:val="005726B4"/>
    <w:rsid w:val="00572749"/>
    <w:rsid w:val="00574308"/>
    <w:rsid w:val="0057696C"/>
    <w:rsid w:val="005777C8"/>
    <w:rsid w:val="00581094"/>
    <w:rsid w:val="005823EB"/>
    <w:rsid w:val="0058553C"/>
    <w:rsid w:val="00590CEC"/>
    <w:rsid w:val="00590F1E"/>
    <w:rsid w:val="005918F9"/>
    <w:rsid w:val="00591ED5"/>
    <w:rsid w:val="0059258B"/>
    <w:rsid w:val="00594603"/>
    <w:rsid w:val="00595F63"/>
    <w:rsid w:val="00597C86"/>
    <w:rsid w:val="005A0B75"/>
    <w:rsid w:val="005A1F21"/>
    <w:rsid w:val="005A2F1E"/>
    <w:rsid w:val="005A3843"/>
    <w:rsid w:val="005A3C6B"/>
    <w:rsid w:val="005A6D71"/>
    <w:rsid w:val="005A7272"/>
    <w:rsid w:val="005B08EB"/>
    <w:rsid w:val="005B0E3B"/>
    <w:rsid w:val="005B140A"/>
    <w:rsid w:val="005B24AC"/>
    <w:rsid w:val="005B2D55"/>
    <w:rsid w:val="005B4616"/>
    <w:rsid w:val="005B55DE"/>
    <w:rsid w:val="005B649A"/>
    <w:rsid w:val="005B6740"/>
    <w:rsid w:val="005B7114"/>
    <w:rsid w:val="005C4357"/>
    <w:rsid w:val="005C4B4E"/>
    <w:rsid w:val="005C4FAC"/>
    <w:rsid w:val="005C5105"/>
    <w:rsid w:val="005C62D8"/>
    <w:rsid w:val="005D1A75"/>
    <w:rsid w:val="005D1D0D"/>
    <w:rsid w:val="005D3824"/>
    <w:rsid w:val="005D3DED"/>
    <w:rsid w:val="005D4D07"/>
    <w:rsid w:val="005D4E33"/>
    <w:rsid w:val="005D4F9D"/>
    <w:rsid w:val="005D686C"/>
    <w:rsid w:val="005E11B3"/>
    <w:rsid w:val="005E43C0"/>
    <w:rsid w:val="005E5547"/>
    <w:rsid w:val="005E5C63"/>
    <w:rsid w:val="005E62A1"/>
    <w:rsid w:val="005E68BE"/>
    <w:rsid w:val="005E72B7"/>
    <w:rsid w:val="005F0F9D"/>
    <w:rsid w:val="005F18B8"/>
    <w:rsid w:val="005F1F3F"/>
    <w:rsid w:val="005F2234"/>
    <w:rsid w:val="005F3280"/>
    <w:rsid w:val="005F3D53"/>
    <w:rsid w:val="005F6070"/>
    <w:rsid w:val="006010D8"/>
    <w:rsid w:val="006011C7"/>
    <w:rsid w:val="00601B82"/>
    <w:rsid w:val="0060314F"/>
    <w:rsid w:val="006076DE"/>
    <w:rsid w:val="00607F5E"/>
    <w:rsid w:val="00611561"/>
    <w:rsid w:val="00612725"/>
    <w:rsid w:val="00614C63"/>
    <w:rsid w:val="0061678F"/>
    <w:rsid w:val="00616CC5"/>
    <w:rsid w:val="00623D44"/>
    <w:rsid w:val="00624F46"/>
    <w:rsid w:val="006325AD"/>
    <w:rsid w:val="00632AA7"/>
    <w:rsid w:val="00632FFC"/>
    <w:rsid w:val="006335D4"/>
    <w:rsid w:val="00633A36"/>
    <w:rsid w:val="0063594E"/>
    <w:rsid w:val="006362BE"/>
    <w:rsid w:val="00640B40"/>
    <w:rsid w:val="006411E1"/>
    <w:rsid w:val="006424A6"/>
    <w:rsid w:val="00643A78"/>
    <w:rsid w:val="00644852"/>
    <w:rsid w:val="00645C97"/>
    <w:rsid w:val="00646547"/>
    <w:rsid w:val="0064689A"/>
    <w:rsid w:val="0064787C"/>
    <w:rsid w:val="00647EA5"/>
    <w:rsid w:val="00651534"/>
    <w:rsid w:val="006525E4"/>
    <w:rsid w:val="0065352D"/>
    <w:rsid w:val="0065587E"/>
    <w:rsid w:val="00660183"/>
    <w:rsid w:val="006609BC"/>
    <w:rsid w:val="00662C3C"/>
    <w:rsid w:val="006632C4"/>
    <w:rsid w:val="00664731"/>
    <w:rsid w:val="00664E8C"/>
    <w:rsid w:val="00665907"/>
    <w:rsid w:val="00665A1E"/>
    <w:rsid w:val="00665DE4"/>
    <w:rsid w:val="00667F37"/>
    <w:rsid w:val="006707C4"/>
    <w:rsid w:val="00670C39"/>
    <w:rsid w:val="00671B9D"/>
    <w:rsid w:val="00673C21"/>
    <w:rsid w:val="006742E5"/>
    <w:rsid w:val="00674ED0"/>
    <w:rsid w:val="00676879"/>
    <w:rsid w:val="006769E8"/>
    <w:rsid w:val="00681BC0"/>
    <w:rsid w:val="00682A72"/>
    <w:rsid w:val="0068310A"/>
    <w:rsid w:val="00683335"/>
    <w:rsid w:val="00684754"/>
    <w:rsid w:val="006861EA"/>
    <w:rsid w:val="0068698C"/>
    <w:rsid w:val="006870DD"/>
    <w:rsid w:val="00692051"/>
    <w:rsid w:val="006931E1"/>
    <w:rsid w:val="00695E16"/>
    <w:rsid w:val="006974B8"/>
    <w:rsid w:val="00697509"/>
    <w:rsid w:val="006A0602"/>
    <w:rsid w:val="006A0D1C"/>
    <w:rsid w:val="006A2691"/>
    <w:rsid w:val="006A2912"/>
    <w:rsid w:val="006A3761"/>
    <w:rsid w:val="006A46D2"/>
    <w:rsid w:val="006A4E32"/>
    <w:rsid w:val="006A4E8F"/>
    <w:rsid w:val="006B05C1"/>
    <w:rsid w:val="006B0BAB"/>
    <w:rsid w:val="006B3901"/>
    <w:rsid w:val="006B39A4"/>
    <w:rsid w:val="006B3DDC"/>
    <w:rsid w:val="006B48AB"/>
    <w:rsid w:val="006B6311"/>
    <w:rsid w:val="006B6A80"/>
    <w:rsid w:val="006C067D"/>
    <w:rsid w:val="006C1651"/>
    <w:rsid w:val="006C2650"/>
    <w:rsid w:val="006C32A5"/>
    <w:rsid w:val="006C3E54"/>
    <w:rsid w:val="006C6DEC"/>
    <w:rsid w:val="006D1A47"/>
    <w:rsid w:val="006D1CC6"/>
    <w:rsid w:val="006D42FF"/>
    <w:rsid w:val="006D4907"/>
    <w:rsid w:val="006D536E"/>
    <w:rsid w:val="006D69B5"/>
    <w:rsid w:val="006D73B4"/>
    <w:rsid w:val="006D7B2C"/>
    <w:rsid w:val="006E0821"/>
    <w:rsid w:val="006E08A3"/>
    <w:rsid w:val="006E16E5"/>
    <w:rsid w:val="006E4F50"/>
    <w:rsid w:val="006E5732"/>
    <w:rsid w:val="006E7F03"/>
    <w:rsid w:val="006F0B16"/>
    <w:rsid w:val="006F0DA1"/>
    <w:rsid w:val="006F1DAF"/>
    <w:rsid w:val="006F2965"/>
    <w:rsid w:val="006F2B1C"/>
    <w:rsid w:val="006F5365"/>
    <w:rsid w:val="006F568D"/>
    <w:rsid w:val="006F5938"/>
    <w:rsid w:val="006F6573"/>
    <w:rsid w:val="006F7290"/>
    <w:rsid w:val="006F77FE"/>
    <w:rsid w:val="00700713"/>
    <w:rsid w:val="00702410"/>
    <w:rsid w:val="00702C91"/>
    <w:rsid w:val="00703589"/>
    <w:rsid w:val="007049D4"/>
    <w:rsid w:val="0070670F"/>
    <w:rsid w:val="00706B4C"/>
    <w:rsid w:val="007109A5"/>
    <w:rsid w:val="00711918"/>
    <w:rsid w:val="00712577"/>
    <w:rsid w:val="00712919"/>
    <w:rsid w:val="00715102"/>
    <w:rsid w:val="00716805"/>
    <w:rsid w:val="007171CD"/>
    <w:rsid w:val="007210B1"/>
    <w:rsid w:val="00721965"/>
    <w:rsid w:val="00722830"/>
    <w:rsid w:val="00724BAF"/>
    <w:rsid w:val="00726289"/>
    <w:rsid w:val="00733001"/>
    <w:rsid w:val="00733214"/>
    <w:rsid w:val="0073464B"/>
    <w:rsid w:val="00736196"/>
    <w:rsid w:val="007377B7"/>
    <w:rsid w:val="00744648"/>
    <w:rsid w:val="00746F9B"/>
    <w:rsid w:val="007472A1"/>
    <w:rsid w:val="00747450"/>
    <w:rsid w:val="0075395D"/>
    <w:rsid w:val="00756F01"/>
    <w:rsid w:val="00757AC5"/>
    <w:rsid w:val="0076024A"/>
    <w:rsid w:val="0076225A"/>
    <w:rsid w:val="00763F84"/>
    <w:rsid w:val="00764F15"/>
    <w:rsid w:val="0076748F"/>
    <w:rsid w:val="0077118E"/>
    <w:rsid w:val="00771C16"/>
    <w:rsid w:val="00772B75"/>
    <w:rsid w:val="00773168"/>
    <w:rsid w:val="00773618"/>
    <w:rsid w:val="00773AFA"/>
    <w:rsid w:val="00774D39"/>
    <w:rsid w:val="00776277"/>
    <w:rsid w:val="0078093F"/>
    <w:rsid w:val="00781AA3"/>
    <w:rsid w:val="00782F23"/>
    <w:rsid w:val="00783306"/>
    <w:rsid w:val="00783560"/>
    <w:rsid w:val="00784452"/>
    <w:rsid w:val="00787158"/>
    <w:rsid w:val="00790052"/>
    <w:rsid w:val="0079209E"/>
    <w:rsid w:val="007926F7"/>
    <w:rsid w:val="007940A7"/>
    <w:rsid w:val="00795F19"/>
    <w:rsid w:val="007A004F"/>
    <w:rsid w:val="007A0E40"/>
    <w:rsid w:val="007A140C"/>
    <w:rsid w:val="007A2348"/>
    <w:rsid w:val="007A5DD7"/>
    <w:rsid w:val="007A6B46"/>
    <w:rsid w:val="007A7BB9"/>
    <w:rsid w:val="007B03AE"/>
    <w:rsid w:val="007B1D22"/>
    <w:rsid w:val="007B275B"/>
    <w:rsid w:val="007B3836"/>
    <w:rsid w:val="007B46AA"/>
    <w:rsid w:val="007B531A"/>
    <w:rsid w:val="007B5CB8"/>
    <w:rsid w:val="007B630E"/>
    <w:rsid w:val="007B7AAA"/>
    <w:rsid w:val="007C1EDA"/>
    <w:rsid w:val="007C2A5F"/>
    <w:rsid w:val="007C4223"/>
    <w:rsid w:val="007C5BED"/>
    <w:rsid w:val="007C6327"/>
    <w:rsid w:val="007C64B6"/>
    <w:rsid w:val="007C794C"/>
    <w:rsid w:val="007D0DC6"/>
    <w:rsid w:val="007D145D"/>
    <w:rsid w:val="007D3644"/>
    <w:rsid w:val="007D3C61"/>
    <w:rsid w:val="007D4038"/>
    <w:rsid w:val="007D4127"/>
    <w:rsid w:val="007D5180"/>
    <w:rsid w:val="007D5BA3"/>
    <w:rsid w:val="007D6B40"/>
    <w:rsid w:val="007E1A58"/>
    <w:rsid w:val="007E73CF"/>
    <w:rsid w:val="007E7853"/>
    <w:rsid w:val="007F053D"/>
    <w:rsid w:val="007F1854"/>
    <w:rsid w:val="007F1C6C"/>
    <w:rsid w:val="007F2EDE"/>
    <w:rsid w:val="007F3FF0"/>
    <w:rsid w:val="007F4EB1"/>
    <w:rsid w:val="007F4F8B"/>
    <w:rsid w:val="007F58B7"/>
    <w:rsid w:val="0080218D"/>
    <w:rsid w:val="0080271A"/>
    <w:rsid w:val="00804589"/>
    <w:rsid w:val="00804C8B"/>
    <w:rsid w:val="008061FD"/>
    <w:rsid w:val="00807F05"/>
    <w:rsid w:val="0081015F"/>
    <w:rsid w:val="00810767"/>
    <w:rsid w:val="008122E5"/>
    <w:rsid w:val="00813DBC"/>
    <w:rsid w:val="00813F2F"/>
    <w:rsid w:val="00814F45"/>
    <w:rsid w:val="00820FB3"/>
    <w:rsid w:val="008226C6"/>
    <w:rsid w:val="008257CD"/>
    <w:rsid w:val="00825954"/>
    <w:rsid w:val="00826AE3"/>
    <w:rsid w:val="00827D61"/>
    <w:rsid w:val="008300DE"/>
    <w:rsid w:val="00831F7F"/>
    <w:rsid w:val="00833043"/>
    <w:rsid w:val="008339FC"/>
    <w:rsid w:val="0083432D"/>
    <w:rsid w:val="00834C66"/>
    <w:rsid w:val="008377D6"/>
    <w:rsid w:val="00837E62"/>
    <w:rsid w:val="00841429"/>
    <w:rsid w:val="00841465"/>
    <w:rsid w:val="00842079"/>
    <w:rsid w:val="00842FB6"/>
    <w:rsid w:val="008434AC"/>
    <w:rsid w:val="008436AA"/>
    <w:rsid w:val="008453D2"/>
    <w:rsid w:val="00845479"/>
    <w:rsid w:val="008478F6"/>
    <w:rsid w:val="00850167"/>
    <w:rsid w:val="00850D8A"/>
    <w:rsid w:val="00852775"/>
    <w:rsid w:val="00852BA2"/>
    <w:rsid w:val="00852C4C"/>
    <w:rsid w:val="008554C6"/>
    <w:rsid w:val="00856CFA"/>
    <w:rsid w:val="00861548"/>
    <w:rsid w:val="00861E0E"/>
    <w:rsid w:val="008630B0"/>
    <w:rsid w:val="00865AA9"/>
    <w:rsid w:val="0086661C"/>
    <w:rsid w:val="00866746"/>
    <w:rsid w:val="008674CA"/>
    <w:rsid w:val="00867B2E"/>
    <w:rsid w:val="00871EE0"/>
    <w:rsid w:val="00873E28"/>
    <w:rsid w:val="00875863"/>
    <w:rsid w:val="00877DB8"/>
    <w:rsid w:val="00877DE0"/>
    <w:rsid w:val="008825E8"/>
    <w:rsid w:val="00882BCB"/>
    <w:rsid w:val="00882EDA"/>
    <w:rsid w:val="00886216"/>
    <w:rsid w:val="008862ED"/>
    <w:rsid w:val="00886403"/>
    <w:rsid w:val="00886868"/>
    <w:rsid w:val="00891468"/>
    <w:rsid w:val="00892B71"/>
    <w:rsid w:val="00893700"/>
    <w:rsid w:val="00893FD0"/>
    <w:rsid w:val="008949B2"/>
    <w:rsid w:val="00895654"/>
    <w:rsid w:val="00895F42"/>
    <w:rsid w:val="0089656E"/>
    <w:rsid w:val="008971F4"/>
    <w:rsid w:val="008977B6"/>
    <w:rsid w:val="008A22E8"/>
    <w:rsid w:val="008A4D2E"/>
    <w:rsid w:val="008A6B9E"/>
    <w:rsid w:val="008A6E76"/>
    <w:rsid w:val="008A715E"/>
    <w:rsid w:val="008B130B"/>
    <w:rsid w:val="008B274A"/>
    <w:rsid w:val="008B3AA3"/>
    <w:rsid w:val="008B6A01"/>
    <w:rsid w:val="008B7B27"/>
    <w:rsid w:val="008B7D74"/>
    <w:rsid w:val="008C0738"/>
    <w:rsid w:val="008C26A3"/>
    <w:rsid w:val="008C284F"/>
    <w:rsid w:val="008C2DC7"/>
    <w:rsid w:val="008C3B07"/>
    <w:rsid w:val="008C3F83"/>
    <w:rsid w:val="008C5176"/>
    <w:rsid w:val="008C533E"/>
    <w:rsid w:val="008C58C2"/>
    <w:rsid w:val="008C7C34"/>
    <w:rsid w:val="008D2627"/>
    <w:rsid w:val="008D643E"/>
    <w:rsid w:val="008E0202"/>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5CC"/>
    <w:rsid w:val="00901C82"/>
    <w:rsid w:val="009026C5"/>
    <w:rsid w:val="00902FD1"/>
    <w:rsid w:val="009033FE"/>
    <w:rsid w:val="0090454C"/>
    <w:rsid w:val="00906AA4"/>
    <w:rsid w:val="00906B3F"/>
    <w:rsid w:val="00907DAF"/>
    <w:rsid w:val="009110E2"/>
    <w:rsid w:val="00911744"/>
    <w:rsid w:val="00915A71"/>
    <w:rsid w:val="00916F1B"/>
    <w:rsid w:val="00916FE2"/>
    <w:rsid w:val="00917047"/>
    <w:rsid w:val="009204D6"/>
    <w:rsid w:val="00920C1D"/>
    <w:rsid w:val="00921230"/>
    <w:rsid w:val="00924D8E"/>
    <w:rsid w:val="00925249"/>
    <w:rsid w:val="00925C34"/>
    <w:rsid w:val="0092663C"/>
    <w:rsid w:val="00926661"/>
    <w:rsid w:val="00926E00"/>
    <w:rsid w:val="00927F3D"/>
    <w:rsid w:val="00930278"/>
    <w:rsid w:val="00930739"/>
    <w:rsid w:val="00930C14"/>
    <w:rsid w:val="0093356A"/>
    <w:rsid w:val="00942A00"/>
    <w:rsid w:val="00943C31"/>
    <w:rsid w:val="0094456B"/>
    <w:rsid w:val="00945057"/>
    <w:rsid w:val="00946955"/>
    <w:rsid w:val="00946F95"/>
    <w:rsid w:val="009507B1"/>
    <w:rsid w:val="00953F31"/>
    <w:rsid w:val="00955075"/>
    <w:rsid w:val="00955471"/>
    <w:rsid w:val="009557C3"/>
    <w:rsid w:val="00955ECF"/>
    <w:rsid w:val="00963E52"/>
    <w:rsid w:val="00964044"/>
    <w:rsid w:val="009665D0"/>
    <w:rsid w:val="00966CAF"/>
    <w:rsid w:val="009674CF"/>
    <w:rsid w:val="00971966"/>
    <w:rsid w:val="00974978"/>
    <w:rsid w:val="0097543F"/>
    <w:rsid w:val="00976082"/>
    <w:rsid w:val="00976790"/>
    <w:rsid w:val="00976ACC"/>
    <w:rsid w:val="00976BD8"/>
    <w:rsid w:val="00977635"/>
    <w:rsid w:val="00977EE0"/>
    <w:rsid w:val="009805DA"/>
    <w:rsid w:val="009840DE"/>
    <w:rsid w:val="00986DBE"/>
    <w:rsid w:val="0099047A"/>
    <w:rsid w:val="00990FDA"/>
    <w:rsid w:val="009930BF"/>
    <w:rsid w:val="009935BE"/>
    <w:rsid w:val="0099480D"/>
    <w:rsid w:val="009A0043"/>
    <w:rsid w:val="009A14A9"/>
    <w:rsid w:val="009A355F"/>
    <w:rsid w:val="009A425C"/>
    <w:rsid w:val="009A4ED7"/>
    <w:rsid w:val="009A7394"/>
    <w:rsid w:val="009B38F4"/>
    <w:rsid w:val="009B3E53"/>
    <w:rsid w:val="009B5A72"/>
    <w:rsid w:val="009B5A8B"/>
    <w:rsid w:val="009B5B90"/>
    <w:rsid w:val="009B5F74"/>
    <w:rsid w:val="009C0595"/>
    <w:rsid w:val="009C0FD3"/>
    <w:rsid w:val="009C13A7"/>
    <w:rsid w:val="009C3490"/>
    <w:rsid w:val="009C469A"/>
    <w:rsid w:val="009C572B"/>
    <w:rsid w:val="009C6E69"/>
    <w:rsid w:val="009C7051"/>
    <w:rsid w:val="009C7452"/>
    <w:rsid w:val="009C746D"/>
    <w:rsid w:val="009D10B8"/>
    <w:rsid w:val="009D202C"/>
    <w:rsid w:val="009D2BB1"/>
    <w:rsid w:val="009D634D"/>
    <w:rsid w:val="009D6A9E"/>
    <w:rsid w:val="009E0070"/>
    <w:rsid w:val="009E04D9"/>
    <w:rsid w:val="009E0E02"/>
    <w:rsid w:val="009E1E2C"/>
    <w:rsid w:val="009E1EF4"/>
    <w:rsid w:val="009E281B"/>
    <w:rsid w:val="009E621F"/>
    <w:rsid w:val="009E6355"/>
    <w:rsid w:val="009E6762"/>
    <w:rsid w:val="009F1859"/>
    <w:rsid w:val="009F2AD7"/>
    <w:rsid w:val="009F328B"/>
    <w:rsid w:val="009F5176"/>
    <w:rsid w:val="009F5936"/>
    <w:rsid w:val="009F5D21"/>
    <w:rsid w:val="009F643B"/>
    <w:rsid w:val="00A00E7A"/>
    <w:rsid w:val="00A01383"/>
    <w:rsid w:val="00A025F9"/>
    <w:rsid w:val="00A0268D"/>
    <w:rsid w:val="00A02E32"/>
    <w:rsid w:val="00A0322D"/>
    <w:rsid w:val="00A03319"/>
    <w:rsid w:val="00A047B9"/>
    <w:rsid w:val="00A159CF"/>
    <w:rsid w:val="00A15C68"/>
    <w:rsid w:val="00A171F7"/>
    <w:rsid w:val="00A20D56"/>
    <w:rsid w:val="00A265B0"/>
    <w:rsid w:val="00A26816"/>
    <w:rsid w:val="00A33032"/>
    <w:rsid w:val="00A345BC"/>
    <w:rsid w:val="00A34B85"/>
    <w:rsid w:val="00A35CBB"/>
    <w:rsid w:val="00A36DF6"/>
    <w:rsid w:val="00A424D7"/>
    <w:rsid w:val="00A43D0C"/>
    <w:rsid w:val="00A45A56"/>
    <w:rsid w:val="00A4769A"/>
    <w:rsid w:val="00A5039F"/>
    <w:rsid w:val="00A51362"/>
    <w:rsid w:val="00A51475"/>
    <w:rsid w:val="00A51F43"/>
    <w:rsid w:val="00A542C1"/>
    <w:rsid w:val="00A54943"/>
    <w:rsid w:val="00A602B1"/>
    <w:rsid w:val="00A61134"/>
    <w:rsid w:val="00A623C0"/>
    <w:rsid w:val="00A64656"/>
    <w:rsid w:val="00A66FF3"/>
    <w:rsid w:val="00A67F3E"/>
    <w:rsid w:val="00A70247"/>
    <w:rsid w:val="00A703EB"/>
    <w:rsid w:val="00A70B0B"/>
    <w:rsid w:val="00A74F19"/>
    <w:rsid w:val="00A7529F"/>
    <w:rsid w:val="00A81C53"/>
    <w:rsid w:val="00A83A62"/>
    <w:rsid w:val="00A844B3"/>
    <w:rsid w:val="00A858E4"/>
    <w:rsid w:val="00A85FB2"/>
    <w:rsid w:val="00A8723E"/>
    <w:rsid w:val="00A8779D"/>
    <w:rsid w:val="00A87FB9"/>
    <w:rsid w:val="00A914E7"/>
    <w:rsid w:val="00A920DE"/>
    <w:rsid w:val="00A921DB"/>
    <w:rsid w:val="00A94EC9"/>
    <w:rsid w:val="00A95962"/>
    <w:rsid w:val="00A95D76"/>
    <w:rsid w:val="00AA0AF9"/>
    <w:rsid w:val="00AA14D9"/>
    <w:rsid w:val="00AA33C4"/>
    <w:rsid w:val="00AA3CFC"/>
    <w:rsid w:val="00AA3E25"/>
    <w:rsid w:val="00AA47F4"/>
    <w:rsid w:val="00AB03B2"/>
    <w:rsid w:val="00AB2411"/>
    <w:rsid w:val="00AB3E99"/>
    <w:rsid w:val="00AB42CC"/>
    <w:rsid w:val="00AB6406"/>
    <w:rsid w:val="00AB654C"/>
    <w:rsid w:val="00AB7F52"/>
    <w:rsid w:val="00AC0640"/>
    <w:rsid w:val="00AC0EEB"/>
    <w:rsid w:val="00AC1E2D"/>
    <w:rsid w:val="00AC28F8"/>
    <w:rsid w:val="00AC5168"/>
    <w:rsid w:val="00AC5288"/>
    <w:rsid w:val="00AC6E39"/>
    <w:rsid w:val="00AD2E08"/>
    <w:rsid w:val="00AD5571"/>
    <w:rsid w:val="00AD5DE3"/>
    <w:rsid w:val="00AE1BB3"/>
    <w:rsid w:val="00AE5A5F"/>
    <w:rsid w:val="00AE7D25"/>
    <w:rsid w:val="00AF0DDA"/>
    <w:rsid w:val="00AF1C9D"/>
    <w:rsid w:val="00AF1F78"/>
    <w:rsid w:val="00AF2018"/>
    <w:rsid w:val="00AF25C7"/>
    <w:rsid w:val="00AF45ED"/>
    <w:rsid w:val="00AF6EA1"/>
    <w:rsid w:val="00B01A16"/>
    <w:rsid w:val="00B02244"/>
    <w:rsid w:val="00B023D7"/>
    <w:rsid w:val="00B02BD6"/>
    <w:rsid w:val="00B02BD9"/>
    <w:rsid w:val="00B04EE2"/>
    <w:rsid w:val="00B0669B"/>
    <w:rsid w:val="00B07CE5"/>
    <w:rsid w:val="00B10250"/>
    <w:rsid w:val="00B10416"/>
    <w:rsid w:val="00B107CE"/>
    <w:rsid w:val="00B114E3"/>
    <w:rsid w:val="00B11653"/>
    <w:rsid w:val="00B11CB7"/>
    <w:rsid w:val="00B120BB"/>
    <w:rsid w:val="00B1255D"/>
    <w:rsid w:val="00B12A52"/>
    <w:rsid w:val="00B134D4"/>
    <w:rsid w:val="00B13B14"/>
    <w:rsid w:val="00B13E77"/>
    <w:rsid w:val="00B150E6"/>
    <w:rsid w:val="00B16B29"/>
    <w:rsid w:val="00B16CCC"/>
    <w:rsid w:val="00B206E8"/>
    <w:rsid w:val="00B2163A"/>
    <w:rsid w:val="00B22E18"/>
    <w:rsid w:val="00B23F60"/>
    <w:rsid w:val="00B2464A"/>
    <w:rsid w:val="00B2548C"/>
    <w:rsid w:val="00B255EC"/>
    <w:rsid w:val="00B272FF"/>
    <w:rsid w:val="00B301C0"/>
    <w:rsid w:val="00B30777"/>
    <w:rsid w:val="00B31EAC"/>
    <w:rsid w:val="00B326B8"/>
    <w:rsid w:val="00B33C6B"/>
    <w:rsid w:val="00B34963"/>
    <w:rsid w:val="00B3517B"/>
    <w:rsid w:val="00B35233"/>
    <w:rsid w:val="00B3684B"/>
    <w:rsid w:val="00B374D1"/>
    <w:rsid w:val="00B409C3"/>
    <w:rsid w:val="00B424F1"/>
    <w:rsid w:val="00B42DFB"/>
    <w:rsid w:val="00B451CC"/>
    <w:rsid w:val="00B478AF"/>
    <w:rsid w:val="00B50EB8"/>
    <w:rsid w:val="00B5179D"/>
    <w:rsid w:val="00B51E41"/>
    <w:rsid w:val="00B527AF"/>
    <w:rsid w:val="00B5418F"/>
    <w:rsid w:val="00B548CB"/>
    <w:rsid w:val="00B56597"/>
    <w:rsid w:val="00B61CED"/>
    <w:rsid w:val="00B621F0"/>
    <w:rsid w:val="00B6362C"/>
    <w:rsid w:val="00B66341"/>
    <w:rsid w:val="00B675B3"/>
    <w:rsid w:val="00B7004B"/>
    <w:rsid w:val="00B7037A"/>
    <w:rsid w:val="00B70794"/>
    <w:rsid w:val="00B70915"/>
    <w:rsid w:val="00B7192E"/>
    <w:rsid w:val="00B71CDD"/>
    <w:rsid w:val="00B72A96"/>
    <w:rsid w:val="00B738F9"/>
    <w:rsid w:val="00B74A5F"/>
    <w:rsid w:val="00B74B6F"/>
    <w:rsid w:val="00B76838"/>
    <w:rsid w:val="00B76F48"/>
    <w:rsid w:val="00B8029C"/>
    <w:rsid w:val="00B817B8"/>
    <w:rsid w:val="00B8386F"/>
    <w:rsid w:val="00B8682D"/>
    <w:rsid w:val="00B8779A"/>
    <w:rsid w:val="00B90562"/>
    <w:rsid w:val="00B91375"/>
    <w:rsid w:val="00B916CD"/>
    <w:rsid w:val="00B94424"/>
    <w:rsid w:val="00B954BF"/>
    <w:rsid w:val="00B96D0E"/>
    <w:rsid w:val="00BA27F0"/>
    <w:rsid w:val="00BA3524"/>
    <w:rsid w:val="00BA44D9"/>
    <w:rsid w:val="00BA4606"/>
    <w:rsid w:val="00BA4D91"/>
    <w:rsid w:val="00BA5893"/>
    <w:rsid w:val="00BA6BB7"/>
    <w:rsid w:val="00BA7218"/>
    <w:rsid w:val="00BB01C3"/>
    <w:rsid w:val="00BB0471"/>
    <w:rsid w:val="00BB0674"/>
    <w:rsid w:val="00BB0AB8"/>
    <w:rsid w:val="00BB0C81"/>
    <w:rsid w:val="00BB223C"/>
    <w:rsid w:val="00BB7EAA"/>
    <w:rsid w:val="00BC016D"/>
    <w:rsid w:val="00BC1BC6"/>
    <w:rsid w:val="00BC45F6"/>
    <w:rsid w:val="00BC5F01"/>
    <w:rsid w:val="00BC7ADA"/>
    <w:rsid w:val="00BC7B9B"/>
    <w:rsid w:val="00BD07A6"/>
    <w:rsid w:val="00BD0E50"/>
    <w:rsid w:val="00BD1EB8"/>
    <w:rsid w:val="00BD2911"/>
    <w:rsid w:val="00BD2C82"/>
    <w:rsid w:val="00BD38CE"/>
    <w:rsid w:val="00BD38DE"/>
    <w:rsid w:val="00BD3927"/>
    <w:rsid w:val="00BD3C3B"/>
    <w:rsid w:val="00BD47D5"/>
    <w:rsid w:val="00BD5EF9"/>
    <w:rsid w:val="00BD6040"/>
    <w:rsid w:val="00BD60FD"/>
    <w:rsid w:val="00BD6474"/>
    <w:rsid w:val="00BD6D14"/>
    <w:rsid w:val="00BD7373"/>
    <w:rsid w:val="00BD756D"/>
    <w:rsid w:val="00BD79A2"/>
    <w:rsid w:val="00BE0159"/>
    <w:rsid w:val="00BE03D9"/>
    <w:rsid w:val="00BE0A11"/>
    <w:rsid w:val="00BE6A86"/>
    <w:rsid w:val="00BE6B8C"/>
    <w:rsid w:val="00BF01C4"/>
    <w:rsid w:val="00BF0FED"/>
    <w:rsid w:val="00BF1BAF"/>
    <w:rsid w:val="00BF2A60"/>
    <w:rsid w:val="00BF346E"/>
    <w:rsid w:val="00BF3B62"/>
    <w:rsid w:val="00BF4600"/>
    <w:rsid w:val="00BF76B6"/>
    <w:rsid w:val="00C00F49"/>
    <w:rsid w:val="00C0138D"/>
    <w:rsid w:val="00C032A8"/>
    <w:rsid w:val="00C03DFC"/>
    <w:rsid w:val="00C0629D"/>
    <w:rsid w:val="00C064D8"/>
    <w:rsid w:val="00C10F52"/>
    <w:rsid w:val="00C11591"/>
    <w:rsid w:val="00C13132"/>
    <w:rsid w:val="00C1360E"/>
    <w:rsid w:val="00C16A61"/>
    <w:rsid w:val="00C172B5"/>
    <w:rsid w:val="00C1788C"/>
    <w:rsid w:val="00C221DC"/>
    <w:rsid w:val="00C22604"/>
    <w:rsid w:val="00C2262B"/>
    <w:rsid w:val="00C234B5"/>
    <w:rsid w:val="00C23844"/>
    <w:rsid w:val="00C25395"/>
    <w:rsid w:val="00C25690"/>
    <w:rsid w:val="00C266B1"/>
    <w:rsid w:val="00C26976"/>
    <w:rsid w:val="00C317E9"/>
    <w:rsid w:val="00C31FCC"/>
    <w:rsid w:val="00C33E2D"/>
    <w:rsid w:val="00C34260"/>
    <w:rsid w:val="00C34586"/>
    <w:rsid w:val="00C347CF"/>
    <w:rsid w:val="00C34B99"/>
    <w:rsid w:val="00C35164"/>
    <w:rsid w:val="00C36563"/>
    <w:rsid w:val="00C37FB4"/>
    <w:rsid w:val="00C4010C"/>
    <w:rsid w:val="00C42C47"/>
    <w:rsid w:val="00C4465D"/>
    <w:rsid w:val="00C44EA3"/>
    <w:rsid w:val="00C46100"/>
    <w:rsid w:val="00C4631A"/>
    <w:rsid w:val="00C466B6"/>
    <w:rsid w:val="00C47BE0"/>
    <w:rsid w:val="00C50F00"/>
    <w:rsid w:val="00C51BB4"/>
    <w:rsid w:val="00C544FF"/>
    <w:rsid w:val="00C551FE"/>
    <w:rsid w:val="00C559B7"/>
    <w:rsid w:val="00C56D10"/>
    <w:rsid w:val="00C57563"/>
    <w:rsid w:val="00C60AF3"/>
    <w:rsid w:val="00C64E6E"/>
    <w:rsid w:val="00C64FAD"/>
    <w:rsid w:val="00C651EA"/>
    <w:rsid w:val="00C65790"/>
    <w:rsid w:val="00C65B2B"/>
    <w:rsid w:val="00C711D2"/>
    <w:rsid w:val="00C715BE"/>
    <w:rsid w:val="00C716DF"/>
    <w:rsid w:val="00C747CB"/>
    <w:rsid w:val="00C75E79"/>
    <w:rsid w:val="00C768A2"/>
    <w:rsid w:val="00C800DC"/>
    <w:rsid w:val="00C8065E"/>
    <w:rsid w:val="00C81FAE"/>
    <w:rsid w:val="00C828E0"/>
    <w:rsid w:val="00C82C9A"/>
    <w:rsid w:val="00C82FA7"/>
    <w:rsid w:val="00C83120"/>
    <w:rsid w:val="00C84DCF"/>
    <w:rsid w:val="00C8521B"/>
    <w:rsid w:val="00C858EF"/>
    <w:rsid w:val="00C867BE"/>
    <w:rsid w:val="00C872BC"/>
    <w:rsid w:val="00C87A4A"/>
    <w:rsid w:val="00C915DF"/>
    <w:rsid w:val="00C91940"/>
    <w:rsid w:val="00C91E14"/>
    <w:rsid w:val="00C92757"/>
    <w:rsid w:val="00C9312D"/>
    <w:rsid w:val="00C94AAA"/>
    <w:rsid w:val="00C964C6"/>
    <w:rsid w:val="00C96713"/>
    <w:rsid w:val="00CA0017"/>
    <w:rsid w:val="00CA03B9"/>
    <w:rsid w:val="00CA23BD"/>
    <w:rsid w:val="00CA2D53"/>
    <w:rsid w:val="00CA744B"/>
    <w:rsid w:val="00CA7DBD"/>
    <w:rsid w:val="00CB05CC"/>
    <w:rsid w:val="00CB2D9A"/>
    <w:rsid w:val="00CB5A13"/>
    <w:rsid w:val="00CB6246"/>
    <w:rsid w:val="00CB797A"/>
    <w:rsid w:val="00CB79E8"/>
    <w:rsid w:val="00CB7ADF"/>
    <w:rsid w:val="00CC2153"/>
    <w:rsid w:val="00CC304F"/>
    <w:rsid w:val="00CC3228"/>
    <w:rsid w:val="00CC3C67"/>
    <w:rsid w:val="00CC5214"/>
    <w:rsid w:val="00CC6FDE"/>
    <w:rsid w:val="00CD0B14"/>
    <w:rsid w:val="00CD0CEF"/>
    <w:rsid w:val="00CD3285"/>
    <w:rsid w:val="00CD7F8D"/>
    <w:rsid w:val="00CE09EE"/>
    <w:rsid w:val="00CE3A57"/>
    <w:rsid w:val="00CE5DA7"/>
    <w:rsid w:val="00CF03D8"/>
    <w:rsid w:val="00CF0FD4"/>
    <w:rsid w:val="00CF14F8"/>
    <w:rsid w:val="00CF1772"/>
    <w:rsid w:val="00CF2B29"/>
    <w:rsid w:val="00CF2E14"/>
    <w:rsid w:val="00CF4D19"/>
    <w:rsid w:val="00CF500A"/>
    <w:rsid w:val="00CF51CC"/>
    <w:rsid w:val="00CF5E53"/>
    <w:rsid w:val="00CF77A6"/>
    <w:rsid w:val="00CF789B"/>
    <w:rsid w:val="00CF7A2E"/>
    <w:rsid w:val="00CF7AAA"/>
    <w:rsid w:val="00D00B03"/>
    <w:rsid w:val="00D02F6C"/>
    <w:rsid w:val="00D051D4"/>
    <w:rsid w:val="00D102B3"/>
    <w:rsid w:val="00D10820"/>
    <w:rsid w:val="00D1219E"/>
    <w:rsid w:val="00D13084"/>
    <w:rsid w:val="00D13A8A"/>
    <w:rsid w:val="00D1436E"/>
    <w:rsid w:val="00D16790"/>
    <w:rsid w:val="00D206DB"/>
    <w:rsid w:val="00D22EF6"/>
    <w:rsid w:val="00D2347D"/>
    <w:rsid w:val="00D2677F"/>
    <w:rsid w:val="00D303DB"/>
    <w:rsid w:val="00D30A02"/>
    <w:rsid w:val="00D31572"/>
    <w:rsid w:val="00D32649"/>
    <w:rsid w:val="00D33314"/>
    <w:rsid w:val="00D35CFF"/>
    <w:rsid w:val="00D35FCF"/>
    <w:rsid w:val="00D3694E"/>
    <w:rsid w:val="00D42BF9"/>
    <w:rsid w:val="00D42D9E"/>
    <w:rsid w:val="00D431F7"/>
    <w:rsid w:val="00D43CCE"/>
    <w:rsid w:val="00D464DE"/>
    <w:rsid w:val="00D47FA7"/>
    <w:rsid w:val="00D5110E"/>
    <w:rsid w:val="00D51896"/>
    <w:rsid w:val="00D54329"/>
    <w:rsid w:val="00D56438"/>
    <w:rsid w:val="00D5742A"/>
    <w:rsid w:val="00D57A26"/>
    <w:rsid w:val="00D64926"/>
    <w:rsid w:val="00D65192"/>
    <w:rsid w:val="00D65E68"/>
    <w:rsid w:val="00D661F8"/>
    <w:rsid w:val="00D663EA"/>
    <w:rsid w:val="00D66665"/>
    <w:rsid w:val="00D6747E"/>
    <w:rsid w:val="00D700E4"/>
    <w:rsid w:val="00D72DEA"/>
    <w:rsid w:val="00D75394"/>
    <w:rsid w:val="00D773F1"/>
    <w:rsid w:val="00D77A49"/>
    <w:rsid w:val="00D77FE0"/>
    <w:rsid w:val="00D8037C"/>
    <w:rsid w:val="00D80AD7"/>
    <w:rsid w:val="00D8111F"/>
    <w:rsid w:val="00D829E4"/>
    <w:rsid w:val="00D856B3"/>
    <w:rsid w:val="00D879A7"/>
    <w:rsid w:val="00D87F05"/>
    <w:rsid w:val="00D87FEB"/>
    <w:rsid w:val="00D90A5E"/>
    <w:rsid w:val="00D910D8"/>
    <w:rsid w:val="00D91DE5"/>
    <w:rsid w:val="00D92598"/>
    <w:rsid w:val="00D95E7C"/>
    <w:rsid w:val="00D96062"/>
    <w:rsid w:val="00D9673C"/>
    <w:rsid w:val="00D96FF7"/>
    <w:rsid w:val="00DA112E"/>
    <w:rsid w:val="00DA3558"/>
    <w:rsid w:val="00DA4334"/>
    <w:rsid w:val="00DA5809"/>
    <w:rsid w:val="00DA7ED8"/>
    <w:rsid w:val="00DB0029"/>
    <w:rsid w:val="00DB0552"/>
    <w:rsid w:val="00DB1B86"/>
    <w:rsid w:val="00DB525F"/>
    <w:rsid w:val="00DB761A"/>
    <w:rsid w:val="00DB7A44"/>
    <w:rsid w:val="00DC01B7"/>
    <w:rsid w:val="00DC0678"/>
    <w:rsid w:val="00DC0E1A"/>
    <w:rsid w:val="00DC18A8"/>
    <w:rsid w:val="00DC18E0"/>
    <w:rsid w:val="00DC1E01"/>
    <w:rsid w:val="00DC33E1"/>
    <w:rsid w:val="00DC372D"/>
    <w:rsid w:val="00DC3B1F"/>
    <w:rsid w:val="00DC48B7"/>
    <w:rsid w:val="00DC518C"/>
    <w:rsid w:val="00DC5678"/>
    <w:rsid w:val="00DC57CD"/>
    <w:rsid w:val="00DC580F"/>
    <w:rsid w:val="00DC61AE"/>
    <w:rsid w:val="00DC6F30"/>
    <w:rsid w:val="00DC7D3D"/>
    <w:rsid w:val="00DD0533"/>
    <w:rsid w:val="00DD3428"/>
    <w:rsid w:val="00DD43EF"/>
    <w:rsid w:val="00DD5CFE"/>
    <w:rsid w:val="00DD5DA0"/>
    <w:rsid w:val="00DD6B15"/>
    <w:rsid w:val="00DD7980"/>
    <w:rsid w:val="00DE142B"/>
    <w:rsid w:val="00DE22E3"/>
    <w:rsid w:val="00DE287C"/>
    <w:rsid w:val="00DE3E94"/>
    <w:rsid w:val="00DE69F2"/>
    <w:rsid w:val="00DE7573"/>
    <w:rsid w:val="00DE7B30"/>
    <w:rsid w:val="00DF0F11"/>
    <w:rsid w:val="00DF26F8"/>
    <w:rsid w:val="00DF2737"/>
    <w:rsid w:val="00DF3F4F"/>
    <w:rsid w:val="00DF54F7"/>
    <w:rsid w:val="00DF661A"/>
    <w:rsid w:val="00DF7963"/>
    <w:rsid w:val="00E0375B"/>
    <w:rsid w:val="00E03AE5"/>
    <w:rsid w:val="00E04CDC"/>
    <w:rsid w:val="00E0546C"/>
    <w:rsid w:val="00E05E47"/>
    <w:rsid w:val="00E06102"/>
    <w:rsid w:val="00E0665F"/>
    <w:rsid w:val="00E07D59"/>
    <w:rsid w:val="00E10FC4"/>
    <w:rsid w:val="00E12712"/>
    <w:rsid w:val="00E20185"/>
    <w:rsid w:val="00E2093F"/>
    <w:rsid w:val="00E2239D"/>
    <w:rsid w:val="00E24C6A"/>
    <w:rsid w:val="00E26DD0"/>
    <w:rsid w:val="00E3215F"/>
    <w:rsid w:val="00E3501D"/>
    <w:rsid w:val="00E37661"/>
    <w:rsid w:val="00E378B7"/>
    <w:rsid w:val="00E37DAE"/>
    <w:rsid w:val="00E428B9"/>
    <w:rsid w:val="00E431A0"/>
    <w:rsid w:val="00E433A7"/>
    <w:rsid w:val="00E4670F"/>
    <w:rsid w:val="00E47191"/>
    <w:rsid w:val="00E53468"/>
    <w:rsid w:val="00E53AAD"/>
    <w:rsid w:val="00E54171"/>
    <w:rsid w:val="00E566A4"/>
    <w:rsid w:val="00E56956"/>
    <w:rsid w:val="00E61224"/>
    <w:rsid w:val="00E6124B"/>
    <w:rsid w:val="00E61E14"/>
    <w:rsid w:val="00E622BA"/>
    <w:rsid w:val="00E656B6"/>
    <w:rsid w:val="00E65767"/>
    <w:rsid w:val="00E65D81"/>
    <w:rsid w:val="00E70ABD"/>
    <w:rsid w:val="00E72B60"/>
    <w:rsid w:val="00E73651"/>
    <w:rsid w:val="00E73840"/>
    <w:rsid w:val="00E73F39"/>
    <w:rsid w:val="00E74039"/>
    <w:rsid w:val="00E747D6"/>
    <w:rsid w:val="00E748ED"/>
    <w:rsid w:val="00E74F8D"/>
    <w:rsid w:val="00E750C6"/>
    <w:rsid w:val="00E756AB"/>
    <w:rsid w:val="00E7652A"/>
    <w:rsid w:val="00E779F0"/>
    <w:rsid w:val="00E77BF1"/>
    <w:rsid w:val="00E80AB2"/>
    <w:rsid w:val="00E80F40"/>
    <w:rsid w:val="00E81018"/>
    <w:rsid w:val="00E813F6"/>
    <w:rsid w:val="00E81B72"/>
    <w:rsid w:val="00E85150"/>
    <w:rsid w:val="00E85B01"/>
    <w:rsid w:val="00E870A6"/>
    <w:rsid w:val="00E87B77"/>
    <w:rsid w:val="00E912B5"/>
    <w:rsid w:val="00E915A7"/>
    <w:rsid w:val="00E92003"/>
    <w:rsid w:val="00E92521"/>
    <w:rsid w:val="00E96629"/>
    <w:rsid w:val="00E9701F"/>
    <w:rsid w:val="00EA2913"/>
    <w:rsid w:val="00EA4497"/>
    <w:rsid w:val="00EB0682"/>
    <w:rsid w:val="00EB1D68"/>
    <w:rsid w:val="00EB2933"/>
    <w:rsid w:val="00EC004A"/>
    <w:rsid w:val="00EC07C2"/>
    <w:rsid w:val="00EC3216"/>
    <w:rsid w:val="00EC4360"/>
    <w:rsid w:val="00EC51E7"/>
    <w:rsid w:val="00EC5BCB"/>
    <w:rsid w:val="00EC5BFC"/>
    <w:rsid w:val="00EC760E"/>
    <w:rsid w:val="00EC7E44"/>
    <w:rsid w:val="00ED0DC7"/>
    <w:rsid w:val="00ED1AA7"/>
    <w:rsid w:val="00ED3B10"/>
    <w:rsid w:val="00ED3B42"/>
    <w:rsid w:val="00ED3CA4"/>
    <w:rsid w:val="00ED3E3E"/>
    <w:rsid w:val="00ED78D0"/>
    <w:rsid w:val="00EE10B6"/>
    <w:rsid w:val="00EE14AF"/>
    <w:rsid w:val="00EE1D59"/>
    <w:rsid w:val="00EE28EC"/>
    <w:rsid w:val="00EE2D73"/>
    <w:rsid w:val="00EE30CD"/>
    <w:rsid w:val="00EE4178"/>
    <w:rsid w:val="00EE48B8"/>
    <w:rsid w:val="00EE4A0D"/>
    <w:rsid w:val="00EE4EA9"/>
    <w:rsid w:val="00EE5862"/>
    <w:rsid w:val="00EE6A46"/>
    <w:rsid w:val="00EF0B29"/>
    <w:rsid w:val="00EF2A11"/>
    <w:rsid w:val="00EF2E8F"/>
    <w:rsid w:val="00EF3BE7"/>
    <w:rsid w:val="00EF3CD6"/>
    <w:rsid w:val="00EF412D"/>
    <w:rsid w:val="00EF4160"/>
    <w:rsid w:val="00EF54CB"/>
    <w:rsid w:val="00EF7D44"/>
    <w:rsid w:val="00F03220"/>
    <w:rsid w:val="00F04ECB"/>
    <w:rsid w:val="00F052DA"/>
    <w:rsid w:val="00F055D2"/>
    <w:rsid w:val="00F058D2"/>
    <w:rsid w:val="00F06F40"/>
    <w:rsid w:val="00F1079C"/>
    <w:rsid w:val="00F12DAA"/>
    <w:rsid w:val="00F14DA3"/>
    <w:rsid w:val="00F151BF"/>
    <w:rsid w:val="00F1572B"/>
    <w:rsid w:val="00F160CC"/>
    <w:rsid w:val="00F165EE"/>
    <w:rsid w:val="00F16B2D"/>
    <w:rsid w:val="00F2115A"/>
    <w:rsid w:val="00F221F7"/>
    <w:rsid w:val="00F2336D"/>
    <w:rsid w:val="00F2345C"/>
    <w:rsid w:val="00F234BB"/>
    <w:rsid w:val="00F2374A"/>
    <w:rsid w:val="00F25A14"/>
    <w:rsid w:val="00F25C88"/>
    <w:rsid w:val="00F26C4E"/>
    <w:rsid w:val="00F27421"/>
    <w:rsid w:val="00F27E39"/>
    <w:rsid w:val="00F27EAB"/>
    <w:rsid w:val="00F304BA"/>
    <w:rsid w:val="00F30BCC"/>
    <w:rsid w:val="00F31060"/>
    <w:rsid w:val="00F31FEE"/>
    <w:rsid w:val="00F33ADC"/>
    <w:rsid w:val="00F34618"/>
    <w:rsid w:val="00F35FE5"/>
    <w:rsid w:val="00F36267"/>
    <w:rsid w:val="00F36396"/>
    <w:rsid w:val="00F369B6"/>
    <w:rsid w:val="00F404B5"/>
    <w:rsid w:val="00F42BE6"/>
    <w:rsid w:val="00F473DC"/>
    <w:rsid w:val="00F47E68"/>
    <w:rsid w:val="00F47EFC"/>
    <w:rsid w:val="00F51C35"/>
    <w:rsid w:val="00F53EE3"/>
    <w:rsid w:val="00F54039"/>
    <w:rsid w:val="00F545C6"/>
    <w:rsid w:val="00F55A9D"/>
    <w:rsid w:val="00F574A3"/>
    <w:rsid w:val="00F610C0"/>
    <w:rsid w:val="00F61A83"/>
    <w:rsid w:val="00F62F83"/>
    <w:rsid w:val="00F667DA"/>
    <w:rsid w:val="00F66EB8"/>
    <w:rsid w:val="00F678B4"/>
    <w:rsid w:val="00F71F70"/>
    <w:rsid w:val="00F74065"/>
    <w:rsid w:val="00F74C54"/>
    <w:rsid w:val="00F74F26"/>
    <w:rsid w:val="00F80774"/>
    <w:rsid w:val="00F812DE"/>
    <w:rsid w:val="00F82B95"/>
    <w:rsid w:val="00F82DA1"/>
    <w:rsid w:val="00F82F07"/>
    <w:rsid w:val="00F82FEF"/>
    <w:rsid w:val="00F832CB"/>
    <w:rsid w:val="00F83C39"/>
    <w:rsid w:val="00F845CB"/>
    <w:rsid w:val="00F849D1"/>
    <w:rsid w:val="00F85212"/>
    <w:rsid w:val="00F85F79"/>
    <w:rsid w:val="00F86FC4"/>
    <w:rsid w:val="00F9070B"/>
    <w:rsid w:val="00F947FB"/>
    <w:rsid w:val="00F95A2B"/>
    <w:rsid w:val="00F95E56"/>
    <w:rsid w:val="00FA34FA"/>
    <w:rsid w:val="00FA6C4F"/>
    <w:rsid w:val="00FB17B3"/>
    <w:rsid w:val="00FB48E3"/>
    <w:rsid w:val="00FB4EC3"/>
    <w:rsid w:val="00FC1A42"/>
    <w:rsid w:val="00FC1D14"/>
    <w:rsid w:val="00FC2ACE"/>
    <w:rsid w:val="00FC2B57"/>
    <w:rsid w:val="00FC42AC"/>
    <w:rsid w:val="00FC4CD4"/>
    <w:rsid w:val="00FC7924"/>
    <w:rsid w:val="00FD0AAD"/>
    <w:rsid w:val="00FD15DD"/>
    <w:rsid w:val="00FD1B2A"/>
    <w:rsid w:val="00FD1D4B"/>
    <w:rsid w:val="00FD35C9"/>
    <w:rsid w:val="00FD5559"/>
    <w:rsid w:val="00FD7B9A"/>
    <w:rsid w:val="00FE02B8"/>
    <w:rsid w:val="00FE0B5B"/>
    <w:rsid w:val="00FE40BB"/>
    <w:rsid w:val="00FE411D"/>
    <w:rsid w:val="00FE566D"/>
    <w:rsid w:val="00FE5DC2"/>
    <w:rsid w:val="00FE7C5F"/>
    <w:rsid w:val="00FF1653"/>
    <w:rsid w:val="00FF36C3"/>
    <w:rsid w:val="00FF545F"/>
    <w:rsid w:val="00FF56F7"/>
    <w:rsid w:val="00FF69E4"/>
    <w:rsid w:val="00FF79CC"/>
    <w:rsid w:val="02A8595C"/>
    <w:rsid w:val="1F681A57"/>
    <w:rsid w:val="41371BB0"/>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nhideWhenUsed="0" w:uiPriority="0" w:semiHidden="0" w:name="footnote text"/>
    <w:lsdException w:qFormat="1" w:uiPriority="99"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semiHidden="0" w:name="annotation reference"/>
    <w:lsdException w:qFormat="1" w:uiPriority="99" w:semiHidden="0"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qFormat="1" w:uiPriority="99" w:semiHidden="0" w:name="List Bullet"/>
    <w:lsdException w:qFormat="1" w:uiPriority="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topLinePunct/>
      <w:ind w:firstLine="420"/>
      <w:jc w:val="both"/>
    </w:pPr>
    <w:rPr>
      <w:rFonts w:ascii="Times New Roman" w:hAnsi="Times New Roman" w:eastAsia="宋体" w:cs="Times New Roman"/>
      <w:spacing w:val="6"/>
      <w:kern w:val="20"/>
      <w:szCs w:val="24"/>
      <w:lang w:val="en-US" w:eastAsia="zh-CN" w:bidi="ar-SA"/>
    </w:rPr>
  </w:style>
  <w:style w:type="paragraph" w:styleId="2">
    <w:name w:val="heading 1"/>
    <w:basedOn w:val="1"/>
    <w:next w:val="1"/>
    <w:link w:val="91"/>
    <w:qFormat/>
    <w:uiPriority w:val="0"/>
    <w:pPr>
      <w:keepNext/>
      <w:keepLines/>
      <w:tabs>
        <w:tab w:val="center" w:pos="3840"/>
        <w:tab w:val="right" w:pos="8400"/>
      </w:tabs>
      <w:spacing w:beforeLines="100" w:afterLines="50"/>
      <w:ind w:left="200" w:leftChars="200" w:right="200" w:rightChars="200" w:firstLine="0"/>
      <w:jc w:val="center"/>
      <w:outlineLvl w:val="0"/>
    </w:pPr>
    <w:rPr>
      <w:rFonts w:eastAsia="黑体"/>
      <w:kern w:val="44"/>
      <w:sz w:val="48"/>
      <w:szCs w:val="20"/>
    </w:rPr>
  </w:style>
  <w:style w:type="paragraph" w:styleId="3">
    <w:name w:val="heading 2"/>
    <w:basedOn w:val="1"/>
    <w:next w:val="1"/>
    <w:link w:val="94"/>
    <w:qFormat/>
    <w:uiPriority w:val="0"/>
    <w:pPr>
      <w:snapToGrid w:val="0"/>
      <w:spacing w:line="400" w:lineRule="exact"/>
      <w:ind w:left="200" w:leftChars="200" w:right="200" w:rightChars="200" w:firstLine="0"/>
      <w:jc w:val="center"/>
      <w:outlineLvl w:val="1"/>
    </w:pPr>
    <w:rPr>
      <w:rFonts w:eastAsia="楷体_GB2312"/>
      <w:b/>
      <w:bCs/>
      <w:sz w:val="28"/>
      <w:szCs w:val="20"/>
    </w:rPr>
  </w:style>
  <w:style w:type="paragraph" w:styleId="4">
    <w:name w:val="heading 3"/>
    <w:basedOn w:val="1"/>
    <w:next w:val="1"/>
    <w:link w:val="92"/>
    <w:qFormat/>
    <w:uiPriority w:val="0"/>
    <w:pPr>
      <w:keepNext/>
      <w:keepLines/>
      <w:spacing w:before="160" w:after="160"/>
      <w:ind w:left="155" w:hanging="155" w:hangingChars="155"/>
      <w:outlineLvl w:val="2"/>
    </w:pPr>
    <w:rPr>
      <w:rFonts w:eastAsia="黑体"/>
      <w:bCs/>
      <w:sz w:val="24"/>
      <w:szCs w:val="20"/>
    </w:rPr>
  </w:style>
  <w:style w:type="paragraph" w:styleId="5">
    <w:name w:val="heading 4"/>
    <w:basedOn w:val="1"/>
    <w:next w:val="1"/>
    <w:link w:val="111"/>
    <w:qFormat/>
    <w:uiPriority w:val="0"/>
    <w:pPr>
      <w:keepNext/>
      <w:keepLines/>
      <w:ind w:left="230" w:hanging="230" w:hangingChars="230"/>
      <w:jc w:val="left"/>
      <w:outlineLvl w:val="3"/>
    </w:pPr>
    <w:rPr>
      <w:rFonts w:eastAsia="黑体"/>
      <w:szCs w:val="20"/>
    </w:rPr>
  </w:style>
  <w:style w:type="paragraph" w:styleId="6">
    <w:name w:val="heading 5"/>
    <w:basedOn w:val="1"/>
    <w:next w:val="1"/>
    <w:link w:val="106"/>
    <w:autoRedefine/>
    <w:qFormat/>
    <w:uiPriority w:val="0"/>
    <w:pPr>
      <w:keepNext/>
      <w:keepLines/>
      <w:spacing w:beforeLines="20"/>
      <w:ind w:firstLine="0"/>
      <w:jc w:val="left"/>
      <w:outlineLvl w:val="4"/>
    </w:pPr>
    <w:rPr>
      <w:szCs w:val="20"/>
    </w:rPr>
  </w:style>
  <w:style w:type="paragraph" w:styleId="7">
    <w:name w:val="heading 6"/>
    <w:basedOn w:val="1"/>
    <w:next w:val="1"/>
    <w:link w:val="107"/>
    <w:qFormat/>
    <w:uiPriority w:val="0"/>
    <w:pPr>
      <w:keepNext/>
      <w:keepLines/>
      <w:numPr>
        <w:ilvl w:val="5"/>
        <w:numId w:val="1"/>
      </w:numPr>
      <w:spacing w:before="240" w:after="64" w:line="320" w:lineRule="auto"/>
      <w:outlineLvl w:val="5"/>
    </w:pPr>
    <w:rPr>
      <w:rFonts w:ascii="Arial" w:hAnsi="Arial" w:eastAsia="黑体"/>
      <w:b/>
      <w:sz w:val="24"/>
      <w:szCs w:val="20"/>
    </w:rPr>
  </w:style>
  <w:style w:type="paragraph" w:styleId="8">
    <w:name w:val="heading 7"/>
    <w:basedOn w:val="1"/>
    <w:next w:val="1"/>
    <w:link w:val="108"/>
    <w:qFormat/>
    <w:uiPriority w:val="0"/>
    <w:pPr>
      <w:keepNext/>
      <w:keepLines/>
      <w:numPr>
        <w:ilvl w:val="6"/>
        <w:numId w:val="1"/>
      </w:numPr>
      <w:spacing w:before="240" w:after="64" w:line="320" w:lineRule="auto"/>
      <w:outlineLvl w:val="6"/>
    </w:pPr>
    <w:rPr>
      <w:b/>
      <w:sz w:val="24"/>
      <w:szCs w:val="20"/>
    </w:rPr>
  </w:style>
  <w:style w:type="paragraph" w:styleId="9">
    <w:name w:val="heading 8"/>
    <w:basedOn w:val="1"/>
    <w:next w:val="1"/>
    <w:link w:val="109"/>
    <w:qFormat/>
    <w:uiPriority w:val="0"/>
    <w:pPr>
      <w:keepNext/>
      <w:keepLines/>
      <w:numPr>
        <w:ilvl w:val="7"/>
        <w:numId w:val="1"/>
      </w:numPr>
      <w:spacing w:before="240" w:after="64" w:line="320" w:lineRule="auto"/>
      <w:outlineLvl w:val="7"/>
    </w:pPr>
    <w:rPr>
      <w:rFonts w:ascii="Arial" w:hAnsi="Arial" w:eastAsia="黑体"/>
      <w:sz w:val="24"/>
      <w:szCs w:val="20"/>
    </w:rPr>
  </w:style>
  <w:style w:type="paragraph" w:styleId="10">
    <w:name w:val="heading 9"/>
    <w:basedOn w:val="1"/>
    <w:next w:val="1"/>
    <w:link w:val="110"/>
    <w:qFormat/>
    <w:uiPriority w:val="0"/>
    <w:pPr>
      <w:keepNext/>
      <w:keepLines/>
      <w:numPr>
        <w:ilvl w:val="8"/>
        <w:numId w:val="1"/>
      </w:numPr>
      <w:spacing w:before="240" w:after="64" w:line="320" w:lineRule="auto"/>
      <w:outlineLvl w:val="8"/>
    </w:pPr>
    <w:rPr>
      <w:rFonts w:ascii="Arial" w:hAnsi="Arial" w:eastAsia="黑体"/>
      <w:szCs w:val="20"/>
    </w:rPr>
  </w:style>
  <w:style w:type="character" w:default="1" w:styleId="35">
    <w:name w:val="Default Paragraph Font"/>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styleId="11">
    <w:name w:val="List Number"/>
    <w:basedOn w:val="1"/>
    <w:semiHidden/>
    <w:unhideWhenUsed/>
    <w:qFormat/>
    <w:uiPriority w:val="0"/>
    <w:pPr>
      <w:numPr>
        <w:ilvl w:val="0"/>
        <w:numId w:val="2"/>
      </w:numPr>
      <w:topLinePunct w:val="0"/>
      <w:contextualSpacing/>
    </w:pPr>
  </w:style>
  <w:style w:type="paragraph" w:styleId="12">
    <w:name w:val="Normal Indent"/>
    <w:basedOn w:val="1"/>
    <w:qFormat/>
    <w:uiPriority w:val="0"/>
    <w:pPr>
      <w:topLinePunct w:val="0"/>
    </w:pPr>
    <w:rPr>
      <w:sz w:val="24"/>
      <w:szCs w:val="20"/>
    </w:rPr>
  </w:style>
  <w:style w:type="paragraph" w:styleId="13">
    <w:name w:val="caption"/>
    <w:basedOn w:val="1"/>
    <w:next w:val="1"/>
    <w:qFormat/>
    <w:uiPriority w:val="0"/>
    <w:pPr>
      <w:topLinePunct w:val="0"/>
      <w:ind w:firstLine="0"/>
    </w:pPr>
    <w:rPr>
      <w:rFonts w:ascii="Calibri Light" w:hAnsi="Calibri Light" w:eastAsia="黑体"/>
      <w:szCs w:val="20"/>
    </w:rPr>
  </w:style>
  <w:style w:type="paragraph" w:styleId="14">
    <w:name w:val="List Bullet"/>
    <w:basedOn w:val="1"/>
    <w:unhideWhenUsed/>
    <w:qFormat/>
    <w:uiPriority w:val="99"/>
    <w:pPr>
      <w:numPr>
        <w:ilvl w:val="0"/>
        <w:numId w:val="1"/>
      </w:numPr>
      <w:topLinePunct w:val="0"/>
      <w:spacing w:line="300" w:lineRule="auto"/>
      <w:ind w:firstLine="200" w:firstLineChars="200"/>
      <w:contextualSpacing/>
    </w:pPr>
    <w:rPr>
      <w:spacing w:val="0"/>
      <w:kern w:val="2"/>
      <w:sz w:val="21"/>
      <w:szCs w:val="20"/>
    </w:rPr>
  </w:style>
  <w:style w:type="paragraph" w:styleId="15">
    <w:name w:val="Document Map"/>
    <w:basedOn w:val="1"/>
    <w:link w:val="73"/>
    <w:unhideWhenUsed/>
    <w:qFormat/>
    <w:uiPriority w:val="99"/>
    <w:pPr>
      <w:topLinePunct w:val="0"/>
      <w:ind w:firstLine="0"/>
    </w:pPr>
    <w:rPr>
      <w:rFonts w:ascii="宋体"/>
      <w:sz w:val="18"/>
      <w:szCs w:val="18"/>
    </w:rPr>
  </w:style>
  <w:style w:type="paragraph" w:styleId="16">
    <w:name w:val="annotation text"/>
    <w:basedOn w:val="1"/>
    <w:link w:val="74"/>
    <w:unhideWhenUsed/>
    <w:qFormat/>
    <w:uiPriority w:val="99"/>
    <w:pPr>
      <w:topLinePunct w:val="0"/>
      <w:ind w:firstLine="0"/>
      <w:jc w:val="left"/>
    </w:pPr>
  </w:style>
  <w:style w:type="paragraph" w:styleId="17">
    <w:name w:val="Body Text 3"/>
    <w:basedOn w:val="1"/>
    <w:link w:val="148"/>
    <w:semiHidden/>
    <w:qFormat/>
    <w:uiPriority w:val="0"/>
    <w:pPr>
      <w:topLinePunct w:val="0"/>
      <w:spacing w:afterLines="50"/>
      <w:ind w:firstLine="0"/>
    </w:pPr>
    <w:rPr>
      <w:b/>
      <w:caps/>
      <w:color w:val="000000"/>
    </w:rPr>
  </w:style>
  <w:style w:type="paragraph" w:styleId="18">
    <w:name w:val="Body Text"/>
    <w:basedOn w:val="1"/>
    <w:link w:val="143"/>
    <w:semiHidden/>
    <w:qFormat/>
    <w:uiPriority w:val="0"/>
    <w:pPr>
      <w:topLinePunct w:val="0"/>
      <w:adjustRightInd w:val="0"/>
      <w:snapToGrid w:val="0"/>
      <w:ind w:firstLine="0"/>
      <w:jc w:val="left"/>
      <w:textAlignment w:val="baseline"/>
    </w:pPr>
    <w:rPr>
      <w:kern w:val="0"/>
      <w:sz w:val="17"/>
      <w:szCs w:val="20"/>
    </w:rPr>
  </w:style>
  <w:style w:type="paragraph" w:styleId="19">
    <w:name w:val="Body Text Indent"/>
    <w:basedOn w:val="1"/>
    <w:link w:val="144"/>
    <w:semiHidden/>
    <w:qFormat/>
    <w:uiPriority w:val="0"/>
    <w:pPr>
      <w:topLinePunct w:val="0"/>
      <w:spacing w:line="440" w:lineRule="exact"/>
      <w:ind w:firstLine="480"/>
    </w:pPr>
    <w:rPr>
      <w:sz w:val="24"/>
      <w:szCs w:val="20"/>
    </w:rPr>
  </w:style>
  <w:style w:type="paragraph" w:styleId="20">
    <w:name w:val="Plain Text"/>
    <w:basedOn w:val="1"/>
    <w:link w:val="101"/>
    <w:unhideWhenUsed/>
    <w:qFormat/>
    <w:uiPriority w:val="99"/>
    <w:pPr>
      <w:topLinePunct w:val="0"/>
      <w:ind w:firstLine="0"/>
    </w:pPr>
    <w:rPr>
      <w:rFonts w:ascii="宋体" w:hAnsi="Courier New" w:cs="Courier New"/>
      <w:spacing w:val="0"/>
      <w:kern w:val="2"/>
      <w:sz w:val="21"/>
      <w:szCs w:val="21"/>
    </w:rPr>
  </w:style>
  <w:style w:type="paragraph" w:styleId="21">
    <w:name w:val="Date"/>
    <w:basedOn w:val="1"/>
    <w:next w:val="1"/>
    <w:link w:val="162"/>
    <w:semiHidden/>
    <w:unhideWhenUsed/>
    <w:qFormat/>
    <w:uiPriority w:val="99"/>
    <w:pPr>
      <w:ind w:left="100" w:leftChars="2500"/>
    </w:pPr>
  </w:style>
  <w:style w:type="paragraph" w:styleId="22">
    <w:name w:val="Body Text Indent 2"/>
    <w:basedOn w:val="1"/>
    <w:link w:val="145"/>
    <w:semiHidden/>
    <w:qFormat/>
    <w:uiPriority w:val="0"/>
    <w:pPr>
      <w:topLinePunct w:val="0"/>
    </w:pPr>
    <w:rPr>
      <w:color w:val="000000"/>
    </w:rPr>
  </w:style>
  <w:style w:type="paragraph" w:styleId="23">
    <w:name w:val="endnote text"/>
    <w:basedOn w:val="1"/>
    <w:link w:val="93"/>
    <w:unhideWhenUsed/>
    <w:qFormat/>
    <w:uiPriority w:val="99"/>
    <w:pPr>
      <w:topLinePunct w:val="0"/>
      <w:ind w:firstLine="0"/>
    </w:pPr>
    <w:rPr>
      <w:szCs w:val="20"/>
    </w:rPr>
  </w:style>
  <w:style w:type="paragraph" w:styleId="24">
    <w:name w:val="Balloon Text"/>
    <w:basedOn w:val="1"/>
    <w:link w:val="68"/>
    <w:unhideWhenUsed/>
    <w:qFormat/>
    <w:uiPriority w:val="0"/>
    <w:rPr>
      <w:sz w:val="18"/>
      <w:szCs w:val="18"/>
    </w:rPr>
  </w:style>
  <w:style w:type="paragraph" w:styleId="25">
    <w:name w:val="footer"/>
    <w:basedOn w:val="1"/>
    <w:link w:val="119"/>
    <w:qFormat/>
    <w:uiPriority w:val="0"/>
    <w:pPr>
      <w:tabs>
        <w:tab w:val="center" w:pos="4153"/>
        <w:tab w:val="right" w:pos="8306"/>
      </w:tabs>
      <w:snapToGrid w:val="0"/>
      <w:jc w:val="left"/>
    </w:pPr>
    <w:rPr>
      <w:sz w:val="18"/>
      <w:szCs w:val="18"/>
    </w:rPr>
  </w:style>
  <w:style w:type="paragraph" w:styleId="26">
    <w:name w:val="header"/>
    <w:basedOn w:val="1"/>
    <w:link w:val="98"/>
    <w:qFormat/>
    <w:uiPriority w:val="0"/>
    <w:pPr>
      <w:pBdr>
        <w:bottom w:val="single" w:color="auto" w:sz="6" w:space="1"/>
      </w:pBdr>
      <w:tabs>
        <w:tab w:val="center" w:pos="4153"/>
        <w:tab w:val="right" w:pos="8306"/>
      </w:tabs>
      <w:snapToGrid w:val="0"/>
      <w:jc w:val="center"/>
    </w:pPr>
    <w:rPr>
      <w:sz w:val="18"/>
      <w:szCs w:val="18"/>
    </w:rPr>
  </w:style>
  <w:style w:type="paragraph" w:styleId="27">
    <w:name w:val="Subtitle"/>
    <w:basedOn w:val="1"/>
    <w:next w:val="1"/>
    <w:link w:val="129"/>
    <w:qFormat/>
    <w:uiPriority w:val="11"/>
    <w:pPr>
      <w:topLinePunct w:val="0"/>
      <w:spacing w:before="240" w:after="60" w:line="312" w:lineRule="auto"/>
      <w:ind w:firstLine="720" w:firstLineChars="200"/>
      <w:jc w:val="center"/>
      <w:outlineLvl w:val="1"/>
    </w:pPr>
    <w:rPr>
      <w:rFonts w:ascii="Calibri Light" w:hAnsi="Calibri Light"/>
      <w:b/>
      <w:bCs/>
      <w:spacing w:val="0"/>
      <w:kern w:val="28"/>
      <w:sz w:val="32"/>
      <w:szCs w:val="32"/>
    </w:rPr>
  </w:style>
  <w:style w:type="paragraph" w:styleId="28">
    <w:name w:val="footnote text"/>
    <w:basedOn w:val="1"/>
    <w:link w:val="84"/>
    <w:qFormat/>
    <w:uiPriority w:val="0"/>
    <w:pPr>
      <w:widowControl/>
      <w:topLinePunct w:val="0"/>
      <w:ind w:firstLine="202"/>
    </w:pPr>
    <w:rPr>
      <w:spacing w:val="0"/>
      <w:kern w:val="0"/>
      <w:sz w:val="16"/>
      <w:szCs w:val="16"/>
      <w:lang w:eastAsia="en-US"/>
    </w:rPr>
  </w:style>
  <w:style w:type="paragraph" w:styleId="29">
    <w:name w:val="Body Text Indent 3"/>
    <w:basedOn w:val="1"/>
    <w:link w:val="146"/>
    <w:semiHidden/>
    <w:qFormat/>
    <w:uiPriority w:val="0"/>
    <w:pPr>
      <w:tabs>
        <w:tab w:val="left" w:pos="456"/>
      </w:tabs>
      <w:topLinePunct w:val="0"/>
      <w:ind w:left="21" w:leftChars="10" w:firstLine="449" w:firstLineChars="214"/>
    </w:pPr>
    <w:rPr>
      <w:color w:val="000000"/>
    </w:rPr>
  </w:style>
  <w:style w:type="paragraph" w:styleId="30">
    <w:name w:val="Body Text 2"/>
    <w:basedOn w:val="1"/>
    <w:link w:val="147"/>
    <w:semiHidden/>
    <w:qFormat/>
    <w:uiPriority w:val="0"/>
    <w:pPr>
      <w:topLinePunct w:val="0"/>
      <w:spacing w:after="120" w:line="480" w:lineRule="auto"/>
      <w:ind w:firstLine="0"/>
    </w:pPr>
    <w:rPr>
      <w:szCs w:val="20"/>
    </w:rPr>
  </w:style>
  <w:style w:type="paragraph" w:styleId="31">
    <w:name w:val="Normal (Web)"/>
    <w:basedOn w:val="1"/>
    <w:unhideWhenUsed/>
    <w:qFormat/>
    <w:uiPriority w:val="99"/>
    <w:pPr>
      <w:widowControl/>
      <w:topLinePunct w:val="0"/>
      <w:spacing w:before="100" w:beforeAutospacing="1" w:after="100" w:afterAutospacing="1"/>
      <w:ind w:firstLine="0"/>
      <w:jc w:val="left"/>
    </w:pPr>
    <w:rPr>
      <w:rFonts w:ascii="宋体" w:hAnsi="宋体" w:cs="宋体"/>
      <w:spacing w:val="0"/>
      <w:kern w:val="0"/>
      <w:sz w:val="24"/>
    </w:rPr>
  </w:style>
  <w:style w:type="paragraph" w:styleId="32">
    <w:name w:val="annotation subject"/>
    <w:basedOn w:val="16"/>
    <w:next w:val="16"/>
    <w:link w:val="75"/>
    <w:unhideWhenUsed/>
    <w:qFormat/>
    <w:uiPriority w:val="99"/>
    <w:rPr>
      <w:b/>
      <w:bCs/>
    </w:rPr>
  </w:style>
  <w:style w:type="table" w:styleId="34">
    <w:name w:val="Table Grid"/>
    <w:basedOn w:val="3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Strong"/>
    <w:qFormat/>
    <w:uiPriority w:val="22"/>
    <w:rPr>
      <w:b/>
      <w:bCs/>
    </w:rPr>
  </w:style>
  <w:style w:type="character" w:styleId="37">
    <w:name w:val="endnote reference"/>
    <w:unhideWhenUsed/>
    <w:qFormat/>
    <w:uiPriority w:val="99"/>
    <w:rPr>
      <w:vertAlign w:val="superscript"/>
    </w:rPr>
  </w:style>
  <w:style w:type="character" w:styleId="38">
    <w:name w:val="page number"/>
    <w:basedOn w:val="35"/>
    <w:qFormat/>
    <w:uiPriority w:val="0"/>
  </w:style>
  <w:style w:type="character" w:styleId="39">
    <w:name w:val="FollowedHyperlink"/>
    <w:semiHidden/>
    <w:unhideWhenUsed/>
    <w:qFormat/>
    <w:uiPriority w:val="99"/>
    <w:rPr>
      <w:color w:val="954F72"/>
      <w:u w:val="single"/>
    </w:rPr>
  </w:style>
  <w:style w:type="character" w:styleId="40">
    <w:name w:val="Emphasis"/>
    <w:qFormat/>
    <w:uiPriority w:val="20"/>
    <w:rPr>
      <w:i/>
      <w:iCs/>
    </w:rPr>
  </w:style>
  <w:style w:type="character" w:styleId="41">
    <w:name w:val="line number"/>
    <w:unhideWhenUsed/>
    <w:qFormat/>
    <w:uiPriority w:val="99"/>
    <w:rPr>
      <w:color w:val="0070C0"/>
    </w:rPr>
  </w:style>
  <w:style w:type="character" w:styleId="42">
    <w:name w:val="Hyperlink"/>
    <w:qFormat/>
    <w:uiPriority w:val="99"/>
    <w:rPr>
      <w:color w:val="0000FF"/>
      <w:u w:val="single"/>
    </w:rPr>
  </w:style>
  <w:style w:type="character" w:styleId="43">
    <w:name w:val="annotation reference"/>
    <w:unhideWhenUsed/>
    <w:qFormat/>
    <w:uiPriority w:val="99"/>
    <w:rPr>
      <w:sz w:val="21"/>
      <w:szCs w:val="21"/>
    </w:rPr>
  </w:style>
  <w:style w:type="character" w:styleId="44">
    <w:name w:val="footnote reference"/>
    <w:semiHidden/>
    <w:qFormat/>
    <w:uiPriority w:val="0"/>
    <w:rPr>
      <w:vertAlign w:val="superscript"/>
    </w:rPr>
  </w:style>
  <w:style w:type="paragraph" w:customStyle="1" w:styleId="45">
    <w:name w:val="表头"/>
    <w:basedOn w:val="1"/>
    <w:qFormat/>
    <w:uiPriority w:val="0"/>
    <w:pPr>
      <w:ind w:firstLine="0"/>
      <w:jc w:val="center"/>
    </w:pPr>
    <w:rPr>
      <w:rFonts w:eastAsia="黑体"/>
      <w:sz w:val="18"/>
    </w:rPr>
  </w:style>
  <w:style w:type="paragraph" w:customStyle="1" w:styleId="46">
    <w:name w:val="图名"/>
    <w:basedOn w:val="1"/>
    <w:qFormat/>
    <w:uiPriority w:val="0"/>
    <w:pPr>
      <w:spacing w:afterLines="10"/>
      <w:ind w:firstLine="0"/>
      <w:jc w:val="center"/>
    </w:pPr>
    <w:rPr>
      <w:sz w:val="18"/>
    </w:rPr>
  </w:style>
  <w:style w:type="paragraph" w:customStyle="1" w:styleId="47">
    <w:name w:val="标题5"/>
    <w:basedOn w:val="1"/>
    <w:qFormat/>
    <w:uiPriority w:val="0"/>
    <w:pPr>
      <w:snapToGrid w:val="0"/>
      <w:spacing w:before="50" w:after="50" w:line="245" w:lineRule="auto"/>
      <w:jc w:val="left"/>
      <w:outlineLvl w:val="4"/>
    </w:pPr>
    <w:rPr>
      <w:rFonts w:eastAsia="方正小标宋简体"/>
      <w:spacing w:val="4"/>
      <w:kern w:val="2"/>
      <w:szCs w:val="20"/>
    </w:rPr>
  </w:style>
  <w:style w:type="paragraph" w:customStyle="1" w:styleId="48">
    <w:name w:val="表字"/>
    <w:basedOn w:val="1"/>
    <w:qFormat/>
    <w:uiPriority w:val="0"/>
    <w:pPr>
      <w:jc w:val="center"/>
    </w:pPr>
    <w:rPr>
      <w:kern w:val="2"/>
      <w:sz w:val="15"/>
      <w:szCs w:val="15"/>
    </w:rPr>
  </w:style>
  <w:style w:type="paragraph" w:customStyle="1" w:styleId="49">
    <w:name w:val="地址"/>
    <w:basedOn w:val="1"/>
    <w:qFormat/>
    <w:uiPriority w:val="0"/>
    <w:pPr>
      <w:ind w:firstLine="0"/>
      <w:jc w:val="center"/>
    </w:pPr>
    <w:rPr>
      <w:rFonts w:eastAsia="仿宋_GB2312"/>
    </w:rPr>
  </w:style>
  <w:style w:type="paragraph" w:customStyle="1" w:styleId="50">
    <w:name w:val="摘要"/>
    <w:basedOn w:val="1"/>
    <w:qFormat/>
    <w:uiPriority w:val="0"/>
    <w:pPr>
      <w:ind w:left="424" w:leftChars="200" w:right="424" w:rightChars="200" w:firstLine="424" w:firstLineChars="200"/>
    </w:pPr>
    <w:rPr>
      <w:rFonts w:eastAsia="仿宋_GB2312"/>
    </w:rPr>
  </w:style>
  <w:style w:type="paragraph" w:customStyle="1" w:styleId="51">
    <w:name w:val="人名"/>
    <w:qFormat/>
    <w:uiPriority w:val="0"/>
    <w:pPr>
      <w:jc w:val="center"/>
    </w:pPr>
    <w:rPr>
      <w:rFonts w:ascii="Times New Roman" w:hAnsi="Times New Roman" w:eastAsia="楷体_GB2312" w:cs="Times New Roman"/>
      <w:sz w:val="28"/>
      <w:lang w:val="en-US" w:eastAsia="zh-CN" w:bidi="ar-SA"/>
    </w:rPr>
  </w:style>
  <w:style w:type="character" w:customStyle="1" w:styleId="52">
    <w:name w:val="黑体"/>
    <w:qFormat/>
    <w:uiPriority w:val="0"/>
    <w:rPr>
      <w:rFonts w:eastAsia="黑体"/>
    </w:rPr>
  </w:style>
  <w:style w:type="paragraph" w:customStyle="1" w:styleId="53">
    <w:name w:val="英文名字"/>
    <w:basedOn w:val="1"/>
    <w:qFormat/>
    <w:uiPriority w:val="0"/>
    <w:pPr>
      <w:ind w:left="200" w:leftChars="200" w:right="200" w:rightChars="200" w:firstLine="0"/>
      <w:jc w:val="center"/>
    </w:pPr>
    <w:rPr>
      <w:i/>
      <w:iCs/>
    </w:rPr>
  </w:style>
  <w:style w:type="paragraph" w:customStyle="1" w:styleId="54">
    <w:name w:val="英文地址"/>
    <w:basedOn w:val="1"/>
    <w:qFormat/>
    <w:uiPriority w:val="0"/>
    <w:pPr>
      <w:ind w:left="200" w:leftChars="200" w:right="200" w:rightChars="200" w:firstLine="0"/>
      <w:jc w:val="center"/>
    </w:pPr>
    <w:rPr>
      <w:lang w:val="en-GB"/>
    </w:rPr>
  </w:style>
  <w:style w:type="paragraph" w:customStyle="1" w:styleId="55">
    <w:name w:val="基金项目"/>
    <w:basedOn w:val="1"/>
    <w:qFormat/>
    <w:uiPriority w:val="0"/>
    <w:pPr>
      <w:spacing w:line="260" w:lineRule="exact"/>
      <w:ind w:firstLine="0"/>
    </w:pPr>
    <w:rPr>
      <w:sz w:val="15"/>
    </w:rPr>
  </w:style>
  <w:style w:type="paragraph" w:customStyle="1" w:styleId="56">
    <w:name w:val="公式"/>
    <w:basedOn w:val="1"/>
    <w:qFormat/>
    <w:uiPriority w:val="0"/>
    <w:pPr>
      <w:tabs>
        <w:tab w:val="center" w:pos="2332"/>
        <w:tab w:val="right" w:pos="4770"/>
      </w:tabs>
      <w:ind w:firstLine="0"/>
      <w:jc w:val="center"/>
      <w:textAlignment w:val="center"/>
    </w:pPr>
  </w:style>
  <w:style w:type="paragraph" w:customStyle="1" w:styleId="57">
    <w:name w:val="图"/>
    <w:basedOn w:val="1"/>
    <w:qFormat/>
    <w:uiPriority w:val="0"/>
    <w:pPr>
      <w:snapToGrid w:val="0"/>
      <w:spacing w:beforeLines="25" w:afterLines="10"/>
      <w:ind w:firstLine="0"/>
      <w:jc w:val="center"/>
    </w:pPr>
  </w:style>
  <w:style w:type="paragraph" w:customStyle="1" w:styleId="58">
    <w:name w:val="表文"/>
    <w:basedOn w:val="1"/>
    <w:qFormat/>
    <w:uiPriority w:val="0"/>
    <w:pPr>
      <w:ind w:firstLine="0"/>
      <w:jc w:val="center"/>
    </w:pPr>
    <w:rPr>
      <w:sz w:val="15"/>
    </w:rPr>
  </w:style>
  <w:style w:type="paragraph" w:customStyle="1" w:styleId="59">
    <w:name w:val="参考文献"/>
    <w:link w:val="118"/>
    <w:qFormat/>
    <w:uiPriority w:val="0"/>
    <w:pPr>
      <w:spacing w:before="160" w:after="160"/>
      <w:jc w:val="center"/>
    </w:pPr>
    <w:rPr>
      <w:rFonts w:ascii="Times New Roman" w:hAnsi="Times New Roman" w:eastAsia="黑体" w:cs="Times New Roman"/>
      <w:spacing w:val="6"/>
      <w:kern w:val="20"/>
      <w:lang w:val="en-US" w:eastAsia="zh-CN" w:bidi="ar-SA"/>
    </w:rPr>
  </w:style>
  <w:style w:type="paragraph" w:customStyle="1" w:styleId="60">
    <w:name w:val="参文"/>
    <w:basedOn w:val="1"/>
    <w:qFormat/>
    <w:uiPriority w:val="0"/>
    <w:pPr>
      <w:ind w:left="480" w:hanging="480" w:hangingChars="250"/>
    </w:pPr>
    <w:rPr>
      <w:sz w:val="18"/>
    </w:rPr>
  </w:style>
  <w:style w:type="paragraph" w:customStyle="1" w:styleId="61">
    <w:name w:val="作者简介"/>
    <w:basedOn w:val="1"/>
    <w:qFormat/>
    <w:uiPriority w:val="0"/>
    <w:pPr>
      <w:ind w:firstLine="0"/>
    </w:pPr>
    <w:rPr>
      <w:rFonts w:eastAsia="黑体"/>
      <w:bCs/>
      <w:sz w:val="15"/>
    </w:rPr>
  </w:style>
  <w:style w:type="paragraph" w:customStyle="1" w:styleId="62">
    <w:name w:val="作者简介文"/>
    <w:basedOn w:val="1"/>
    <w:qFormat/>
    <w:uiPriority w:val="0"/>
    <w:pPr>
      <w:ind w:firstLine="0"/>
    </w:pPr>
    <w:rPr>
      <w:rFonts w:hAnsi="宋体"/>
      <w:sz w:val="15"/>
    </w:rPr>
  </w:style>
  <w:style w:type="paragraph" w:customStyle="1" w:styleId="63">
    <w:name w:val="编辑"/>
    <w:basedOn w:val="1"/>
    <w:qFormat/>
    <w:uiPriority w:val="0"/>
    <w:pPr>
      <w:wordWrap w:val="0"/>
      <w:ind w:left="30"/>
      <w:jc w:val="right"/>
    </w:pPr>
    <w:rPr>
      <w:rFonts w:eastAsia="楷体_GB2312"/>
      <w:sz w:val="22"/>
    </w:rPr>
  </w:style>
  <w:style w:type="paragraph" w:customStyle="1" w:styleId="64">
    <w:name w:val="附录标题-1"/>
    <w:basedOn w:val="1"/>
    <w:qFormat/>
    <w:uiPriority w:val="0"/>
    <w:pPr>
      <w:spacing w:line="480" w:lineRule="auto"/>
      <w:ind w:firstLine="0"/>
      <w:jc w:val="center"/>
    </w:pPr>
    <w:rPr>
      <w:rFonts w:eastAsia="方正黑体简体"/>
      <w:sz w:val="24"/>
    </w:rPr>
  </w:style>
  <w:style w:type="paragraph" w:customStyle="1" w:styleId="65">
    <w:name w:val="附录-2"/>
    <w:basedOn w:val="5"/>
    <w:qFormat/>
    <w:uiPriority w:val="0"/>
    <w:rPr>
      <w:rFonts w:eastAsia="方正黑体简体"/>
      <w:sz w:val="21"/>
    </w:rPr>
  </w:style>
  <w:style w:type="paragraph" w:customStyle="1" w:styleId="66">
    <w:name w:val="附录-文"/>
    <w:basedOn w:val="1"/>
    <w:qFormat/>
    <w:uiPriority w:val="0"/>
    <w:rPr>
      <w:rFonts w:cs="Arial"/>
      <w:bCs/>
      <w:sz w:val="18"/>
      <w:szCs w:val="18"/>
    </w:rPr>
  </w:style>
  <w:style w:type="paragraph" w:customStyle="1" w:styleId="67">
    <w:name w:val="DOI号"/>
    <w:basedOn w:val="1"/>
    <w:qFormat/>
    <w:uiPriority w:val="0"/>
    <w:pPr>
      <w:ind w:firstLine="0"/>
    </w:pPr>
    <w:rPr>
      <w:b/>
      <w:bCs/>
    </w:rPr>
  </w:style>
  <w:style w:type="character" w:customStyle="1" w:styleId="68">
    <w:name w:val="批注框文本 字符"/>
    <w:link w:val="24"/>
    <w:qFormat/>
    <w:uiPriority w:val="0"/>
    <w:rPr>
      <w:spacing w:val="6"/>
      <w:kern w:val="20"/>
      <w:sz w:val="18"/>
      <w:szCs w:val="18"/>
    </w:rPr>
  </w:style>
  <w:style w:type="paragraph" w:customStyle="1" w:styleId="69">
    <w:name w:val="样式 标题 3 + 左侧:  0 厘米 悬挂缩进: 1.5 字符"/>
    <w:basedOn w:val="50"/>
    <w:qFormat/>
    <w:uiPriority w:val="0"/>
  </w:style>
  <w:style w:type="paragraph" w:customStyle="1" w:styleId="70">
    <w:name w:val="样式 正文 + 五号 居中"/>
    <w:basedOn w:val="1"/>
    <w:qFormat/>
    <w:uiPriority w:val="0"/>
    <w:pPr>
      <w:topLinePunct w:val="0"/>
      <w:spacing w:line="400" w:lineRule="atLeast"/>
      <w:jc w:val="center"/>
      <w:outlineLvl w:val="4"/>
    </w:pPr>
    <w:rPr>
      <w:spacing w:val="0"/>
      <w:kern w:val="2"/>
      <w:sz w:val="21"/>
      <w:szCs w:val="20"/>
    </w:rPr>
  </w:style>
  <w:style w:type="paragraph" w:customStyle="1" w:styleId="71">
    <w:name w:val="论文正文"/>
    <w:qFormat/>
    <w:uiPriority w:val="0"/>
    <w:pPr>
      <w:snapToGrid w:val="0"/>
      <w:spacing w:line="362" w:lineRule="atLeast"/>
      <w:jc w:val="both"/>
    </w:pPr>
    <w:rPr>
      <w:rFonts w:ascii="Times New Roman" w:hAnsi="Times New Roman" w:eastAsia="宋体" w:cs="Times New Roman"/>
      <w:bCs/>
      <w:kern w:val="2"/>
      <w:sz w:val="21"/>
      <w:lang w:val="en-US" w:eastAsia="zh-CN" w:bidi="ar-SA"/>
    </w:rPr>
  </w:style>
  <w:style w:type="paragraph" w:customStyle="1" w:styleId="72">
    <w:name w:val="标题7"/>
    <w:basedOn w:val="1"/>
    <w:qFormat/>
    <w:uiPriority w:val="0"/>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character" w:customStyle="1" w:styleId="73">
    <w:name w:val="文档结构图 字符"/>
    <w:link w:val="15"/>
    <w:qFormat/>
    <w:uiPriority w:val="99"/>
    <w:rPr>
      <w:rFonts w:ascii="宋体"/>
      <w:spacing w:val="6"/>
      <w:kern w:val="20"/>
      <w:sz w:val="18"/>
      <w:szCs w:val="18"/>
    </w:rPr>
  </w:style>
  <w:style w:type="character" w:customStyle="1" w:styleId="74">
    <w:name w:val="批注文字 字符1"/>
    <w:link w:val="16"/>
    <w:qFormat/>
    <w:uiPriority w:val="99"/>
    <w:rPr>
      <w:spacing w:val="6"/>
      <w:kern w:val="20"/>
      <w:szCs w:val="24"/>
    </w:rPr>
  </w:style>
  <w:style w:type="character" w:customStyle="1" w:styleId="75">
    <w:name w:val="批注主题 字符1"/>
    <w:link w:val="32"/>
    <w:qFormat/>
    <w:uiPriority w:val="99"/>
    <w:rPr>
      <w:b/>
      <w:bCs/>
      <w:spacing w:val="6"/>
      <w:kern w:val="20"/>
      <w:szCs w:val="24"/>
    </w:rPr>
  </w:style>
  <w:style w:type="character" w:customStyle="1" w:styleId="76">
    <w:name w:val="页眉 Char"/>
    <w:qFormat/>
    <w:uiPriority w:val="99"/>
    <w:rPr>
      <w:kern w:val="2"/>
      <w:sz w:val="18"/>
      <w:szCs w:val="18"/>
    </w:rPr>
  </w:style>
  <w:style w:type="paragraph" w:styleId="77">
    <w:name w:val="List Paragraph"/>
    <w:basedOn w:val="1"/>
    <w:qFormat/>
    <w:uiPriority w:val="34"/>
    <w:pPr>
      <w:topLinePunct w:val="0"/>
      <w:ind w:firstLine="200" w:firstLineChars="200"/>
    </w:pPr>
    <w:rPr>
      <w:spacing w:val="0"/>
      <w:kern w:val="2"/>
      <w:szCs w:val="22"/>
    </w:rPr>
  </w:style>
  <w:style w:type="paragraph" w:customStyle="1" w:styleId="78">
    <w:name w:val="References"/>
    <w:basedOn w:val="11"/>
    <w:qFormat/>
    <w:uiPriority w:val="0"/>
    <w:pPr>
      <w:widowControl/>
      <w:numPr>
        <w:ilvl w:val="0"/>
        <w:numId w:val="0"/>
      </w:numPr>
      <w:tabs>
        <w:tab w:val="left" w:pos="360"/>
      </w:tabs>
      <w:ind w:left="360" w:hanging="360"/>
      <w:contextualSpacing w:val="0"/>
    </w:pPr>
    <w:rPr>
      <w:spacing w:val="0"/>
      <w:kern w:val="0"/>
      <w:sz w:val="16"/>
      <w:szCs w:val="20"/>
      <w:lang w:eastAsia="en-US"/>
    </w:rPr>
  </w:style>
  <w:style w:type="paragraph" w:customStyle="1" w:styleId="79">
    <w:name w:val="修订1"/>
    <w:hidden/>
    <w:semiHidden/>
    <w:qFormat/>
    <w:uiPriority w:val="99"/>
    <w:rPr>
      <w:rFonts w:ascii="Times New Roman" w:hAnsi="Times New Roman" w:eastAsia="宋体" w:cs="Times New Roman"/>
      <w:spacing w:val="6"/>
      <w:kern w:val="20"/>
      <w:szCs w:val="24"/>
      <w:lang w:val="en-US" w:eastAsia="zh-CN" w:bidi="ar-SA"/>
    </w:rPr>
  </w:style>
  <w:style w:type="character" w:customStyle="1" w:styleId="80">
    <w:name w:val="批注文字 字符"/>
    <w:semiHidden/>
    <w:qFormat/>
    <w:uiPriority w:val="99"/>
    <w:rPr>
      <w:spacing w:val="6"/>
      <w:kern w:val="20"/>
      <w:szCs w:val="24"/>
    </w:rPr>
  </w:style>
  <w:style w:type="character" w:customStyle="1" w:styleId="81">
    <w:name w:val="批注主题 字符"/>
    <w:semiHidden/>
    <w:qFormat/>
    <w:uiPriority w:val="99"/>
    <w:rPr>
      <w:b/>
      <w:bCs/>
      <w:spacing w:val="6"/>
      <w:kern w:val="20"/>
      <w:szCs w:val="24"/>
    </w:rPr>
  </w:style>
  <w:style w:type="paragraph" w:customStyle="1" w:styleId="82">
    <w:name w:val="图名（中文）"/>
    <w:basedOn w:val="1"/>
    <w:qFormat/>
    <w:uiPriority w:val="0"/>
    <w:pPr>
      <w:topLinePunct w:val="0"/>
      <w:spacing w:line="280" w:lineRule="exact"/>
      <w:ind w:firstLine="0"/>
      <w:jc w:val="center"/>
    </w:pPr>
    <w:rPr>
      <w:rFonts w:eastAsia="黑体"/>
      <w:spacing w:val="0"/>
      <w:kern w:val="2"/>
      <w:sz w:val="18"/>
    </w:rPr>
  </w:style>
  <w:style w:type="paragraph" w:customStyle="1" w:styleId="83">
    <w:name w:val="图名（英文）"/>
    <w:basedOn w:val="1"/>
    <w:qFormat/>
    <w:uiPriority w:val="0"/>
    <w:pPr>
      <w:topLinePunct w:val="0"/>
      <w:spacing w:line="280" w:lineRule="exact"/>
      <w:ind w:firstLine="0"/>
      <w:jc w:val="center"/>
    </w:pPr>
    <w:rPr>
      <w:rFonts w:eastAsia="黑体"/>
      <w:b/>
      <w:spacing w:val="0"/>
      <w:kern w:val="2"/>
      <w:sz w:val="18"/>
    </w:rPr>
  </w:style>
  <w:style w:type="character" w:customStyle="1" w:styleId="84">
    <w:name w:val="脚注文本 字符"/>
    <w:link w:val="28"/>
    <w:qFormat/>
    <w:uiPriority w:val="0"/>
    <w:rPr>
      <w:sz w:val="16"/>
      <w:szCs w:val="16"/>
      <w:lang w:eastAsia="en-US"/>
    </w:rPr>
  </w:style>
  <w:style w:type="paragraph" w:customStyle="1" w:styleId="85">
    <w:name w:val="电工"/>
    <w:basedOn w:val="1"/>
    <w:qFormat/>
    <w:uiPriority w:val="0"/>
    <w:pPr>
      <w:topLinePunct w:val="0"/>
      <w:ind w:firstLine="200" w:firstLineChars="200"/>
    </w:pPr>
    <w:rPr>
      <w:spacing w:val="0"/>
      <w:kern w:val="2"/>
      <w:szCs w:val="22"/>
    </w:rPr>
  </w:style>
  <w:style w:type="paragraph" w:customStyle="1" w:styleId="86">
    <w:name w:val="列出段落1"/>
    <w:basedOn w:val="1"/>
    <w:qFormat/>
    <w:uiPriority w:val="34"/>
    <w:pPr>
      <w:topLinePunct w:val="0"/>
      <w:ind w:firstLine="200" w:firstLineChars="200"/>
    </w:pPr>
    <w:rPr>
      <w:rFonts w:ascii="Calibri" w:hAnsi="Calibri"/>
      <w:spacing w:val="0"/>
      <w:kern w:val="2"/>
      <w:sz w:val="21"/>
      <w:szCs w:val="22"/>
    </w:rPr>
  </w:style>
  <w:style w:type="character" w:customStyle="1" w:styleId="87">
    <w:name w:val="脚注文本 Char1"/>
    <w:semiHidden/>
    <w:qFormat/>
    <w:uiPriority w:val="99"/>
    <w:rPr>
      <w:spacing w:val="6"/>
      <w:kern w:val="20"/>
      <w:sz w:val="18"/>
      <w:szCs w:val="18"/>
    </w:rPr>
  </w:style>
  <w:style w:type="paragraph" w:customStyle="1" w:styleId="88">
    <w:name w:val="题注_中"/>
    <w:basedOn w:val="1"/>
    <w:qFormat/>
    <w:uiPriority w:val="0"/>
    <w:pPr>
      <w:topLinePunct w:val="0"/>
      <w:spacing w:line="280" w:lineRule="exact"/>
      <w:ind w:firstLine="0"/>
      <w:jc w:val="center"/>
    </w:pPr>
    <w:rPr>
      <w:rFonts w:eastAsia="黑体"/>
      <w:spacing w:val="0"/>
      <w:kern w:val="2"/>
      <w:sz w:val="18"/>
    </w:rPr>
  </w:style>
  <w:style w:type="paragraph" w:customStyle="1" w:styleId="89">
    <w:name w:val="题注_英"/>
    <w:basedOn w:val="13"/>
    <w:qFormat/>
    <w:uiPriority w:val="0"/>
    <w:pPr>
      <w:spacing w:after="60" w:line="280" w:lineRule="exact"/>
      <w:jc w:val="center"/>
    </w:pPr>
    <w:rPr>
      <w:rFonts w:ascii="Times New Roman" w:hAnsi="Times New Roman"/>
      <w:b/>
      <w:bCs/>
      <w:spacing w:val="0"/>
      <w:kern w:val="2"/>
      <w:sz w:val="18"/>
      <w:szCs w:val="24"/>
    </w:rPr>
  </w:style>
  <w:style w:type="paragraph" w:customStyle="1" w:styleId="90">
    <w:name w:val="标题8"/>
    <w:basedOn w:val="1"/>
    <w:qFormat/>
    <w:uiPriority w:val="0"/>
    <w:pPr>
      <w:topLinePunct w:val="0"/>
      <w:snapToGrid w:val="0"/>
      <w:spacing w:after="40" w:line="300" w:lineRule="exact"/>
      <w:ind w:firstLine="0"/>
      <w:jc w:val="center"/>
      <w:outlineLvl w:val="7"/>
    </w:pPr>
    <w:rPr>
      <w:rFonts w:eastAsia="方正书宋简体"/>
      <w:color w:val="000000"/>
      <w:spacing w:val="2"/>
      <w:kern w:val="2"/>
      <w:szCs w:val="20"/>
    </w:rPr>
  </w:style>
  <w:style w:type="character" w:customStyle="1" w:styleId="91">
    <w:name w:val="标题 1 字符"/>
    <w:link w:val="2"/>
    <w:qFormat/>
    <w:uiPriority w:val="0"/>
    <w:rPr>
      <w:rFonts w:eastAsia="黑体"/>
      <w:spacing w:val="6"/>
      <w:kern w:val="44"/>
      <w:sz w:val="48"/>
    </w:rPr>
  </w:style>
  <w:style w:type="character" w:customStyle="1" w:styleId="92">
    <w:name w:val="标题 3 字符"/>
    <w:link w:val="4"/>
    <w:qFormat/>
    <w:uiPriority w:val="0"/>
    <w:rPr>
      <w:rFonts w:eastAsia="黑体"/>
      <w:bCs/>
      <w:spacing w:val="6"/>
      <w:kern w:val="20"/>
      <w:sz w:val="24"/>
    </w:rPr>
  </w:style>
  <w:style w:type="character" w:customStyle="1" w:styleId="93">
    <w:name w:val="尾注文本 字符"/>
    <w:link w:val="23"/>
    <w:qFormat/>
    <w:uiPriority w:val="99"/>
    <w:rPr>
      <w:spacing w:val="6"/>
      <w:kern w:val="20"/>
    </w:rPr>
  </w:style>
  <w:style w:type="character" w:customStyle="1" w:styleId="94">
    <w:name w:val="标题 2 字符"/>
    <w:link w:val="3"/>
    <w:qFormat/>
    <w:uiPriority w:val="0"/>
    <w:rPr>
      <w:rFonts w:eastAsia="楷体_GB2312"/>
      <w:b/>
      <w:bCs/>
      <w:spacing w:val="6"/>
      <w:kern w:val="20"/>
      <w:sz w:val="28"/>
    </w:rPr>
  </w:style>
  <w:style w:type="table" w:customStyle="1" w:styleId="95">
    <w:name w:val="网格型1"/>
    <w:basedOn w:val="3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6">
    <w:name w:val="浅色底纹2"/>
    <w:basedOn w:val="33"/>
    <w:qFormat/>
    <w:uiPriority w:val="60"/>
    <w:rPr>
      <w:rFonts w:ascii="Calibri" w:hAnsi="Calibri"/>
      <w:color w:val="000000"/>
      <w:kern w:val="2"/>
      <w:sz w:val="21"/>
      <w:szCs w:val="22"/>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97">
    <w:name w:val="浅色底纹1"/>
    <w:basedOn w:val="33"/>
    <w:qFormat/>
    <w:uiPriority w:val="60"/>
    <w:rPr>
      <w:rFonts w:ascii="Calibri" w:hAnsi="Calibri"/>
      <w:color w:val="000000"/>
      <w:kern w:val="2"/>
      <w:sz w:val="21"/>
      <w:szCs w:val="22"/>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character" w:customStyle="1" w:styleId="98">
    <w:name w:val="页眉 字符1"/>
    <w:link w:val="26"/>
    <w:qFormat/>
    <w:uiPriority w:val="0"/>
    <w:rPr>
      <w:spacing w:val="6"/>
      <w:kern w:val="20"/>
      <w:sz w:val="18"/>
      <w:szCs w:val="18"/>
    </w:rPr>
  </w:style>
  <w:style w:type="paragraph" w:styleId="99">
    <w:name w:val="No Spacing"/>
    <w:link w:val="100"/>
    <w:qFormat/>
    <w:uiPriority w:val="1"/>
    <w:rPr>
      <w:rFonts w:asciiTheme="minorHAnsi" w:hAnsiTheme="minorHAnsi" w:eastAsiaTheme="minorEastAsia" w:cstheme="minorBidi"/>
      <w:sz w:val="22"/>
      <w:szCs w:val="22"/>
      <w:lang w:val="en-US" w:eastAsia="zh-CN" w:bidi="ar-SA"/>
    </w:rPr>
  </w:style>
  <w:style w:type="character" w:customStyle="1" w:styleId="100">
    <w:name w:val="无间隔 字符"/>
    <w:basedOn w:val="35"/>
    <w:link w:val="99"/>
    <w:qFormat/>
    <w:uiPriority w:val="1"/>
    <w:rPr>
      <w:rFonts w:asciiTheme="minorHAnsi" w:hAnsiTheme="minorHAnsi" w:eastAsiaTheme="minorEastAsia" w:cstheme="minorBidi"/>
      <w:sz w:val="22"/>
      <w:szCs w:val="22"/>
    </w:rPr>
  </w:style>
  <w:style w:type="character" w:customStyle="1" w:styleId="101">
    <w:name w:val="纯文本 字符"/>
    <w:basedOn w:val="35"/>
    <w:link w:val="20"/>
    <w:qFormat/>
    <w:uiPriority w:val="99"/>
    <w:rPr>
      <w:rFonts w:ascii="宋体" w:hAnsi="Courier New" w:cs="Courier New"/>
      <w:kern w:val="2"/>
      <w:sz w:val="21"/>
      <w:szCs w:val="21"/>
    </w:rPr>
  </w:style>
  <w:style w:type="character" w:styleId="102">
    <w:name w:val="Placeholder Text"/>
    <w:semiHidden/>
    <w:qFormat/>
    <w:uiPriority w:val="99"/>
    <w:rPr>
      <w:color w:val="808080"/>
    </w:rPr>
  </w:style>
  <w:style w:type="character" w:customStyle="1" w:styleId="103">
    <w:name w:val="页眉 字符"/>
    <w:qFormat/>
    <w:uiPriority w:val="99"/>
  </w:style>
  <w:style w:type="paragraph" w:customStyle="1" w:styleId="104">
    <w:name w:val="中文通讯地址"/>
    <w:basedOn w:val="1"/>
    <w:link w:val="105"/>
    <w:qFormat/>
    <w:uiPriority w:val="0"/>
    <w:pPr>
      <w:topLinePunct w:val="0"/>
      <w:spacing w:line="300" w:lineRule="auto"/>
      <w:ind w:firstLine="0"/>
      <w:jc w:val="center"/>
    </w:pPr>
    <w:rPr>
      <w:rFonts w:eastAsia="楷体"/>
      <w:spacing w:val="0"/>
      <w:kern w:val="2"/>
      <w:sz w:val="21"/>
      <w:szCs w:val="21"/>
    </w:rPr>
  </w:style>
  <w:style w:type="character" w:customStyle="1" w:styleId="105">
    <w:name w:val="中文通讯地址 Char"/>
    <w:link w:val="104"/>
    <w:qFormat/>
    <w:locked/>
    <w:uiPriority w:val="0"/>
    <w:rPr>
      <w:rFonts w:eastAsia="楷体"/>
      <w:kern w:val="2"/>
      <w:sz w:val="21"/>
      <w:szCs w:val="21"/>
    </w:rPr>
  </w:style>
  <w:style w:type="character" w:customStyle="1" w:styleId="106">
    <w:name w:val="标题 5 字符"/>
    <w:basedOn w:val="35"/>
    <w:link w:val="6"/>
    <w:qFormat/>
    <w:uiPriority w:val="0"/>
    <w:rPr>
      <w:spacing w:val="6"/>
      <w:kern w:val="20"/>
    </w:rPr>
  </w:style>
  <w:style w:type="character" w:customStyle="1" w:styleId="107">
    <w:name w:val="标题 6 字符"/>
    <w:basedOn w:val="35"/>
    <w:link w:val="7"/>
    <w:qFormat/>
    <w:uiPriority w:val="0"/>
    <w:rPr>
      <w:rFonts w:ascii="Arial" w:hAnsi="Arial" w:eastAsia="黑体"/>
      <w:b/>
      <w:spacing w:val="6"/>
      <w:kern w:val="20"/>
      <w:sz w:val="24"/>
    </w:rPr>
  </w:style>
  <w:style w:type="character" w:customStyle="1" w:styleId="108">
    <w:name w:val="标题 7 字符"/>
    <w:basedOn w:val="35"/>
    <w:link w:val="8"/>
    <w:qFormat/>
    <w:uiPriority w:val="0"/>
    <w:rPr>
      <w:b/>
      <w:spacing w:val="6"/>
      <w:kern w:val="20"/>
      <w:sz w:val="24"/>
    </w:rPr>
  </w:style>
  <w:style w:type="character" w:customStyle="1" w:styleId="109">
    <w:name w:val="标题 8 字符"/>
    <w:basedOn w:val="35"/>
    <w:link w:val="9"/>
    <w:qFormat/>
    <w:uiPriority w:val="0"/>
    <w:rPr>
      <w:rFonts w:ascii="Arial" w:hAnsi="Arial" w:eastAsia="黑体"/>
      <w:spacing w:val="6"/>
      <w:kern w:val="20"/>
      <w:sz w:val="24"/>
    </w:rPr>
  </w:style>
  <w:style w:type="character" w:customStyle="1" w:styleId="110">
    <w:name w:val="标题 9 字符"/>
    <w:basedOn w:val="35"/>
    <w:link w:val="10"/>
    <w:qFormat/>
    <w:uiPriority w:val="0"/>
    <w:rPr>
      <w:rFonts w:ascii="Arial" w:hAnsi="Arial" w:eastAsia="黑体"/>
      <w:spacing w:val="6"/>
      <w:kern w:val="20"/>
    </w:rPr>
  </w:style>
  <w:style w:type="character" w:customStyle="1" w:styleId="111">
    <w:name w:val="标题 4 字符"/>
    <w:link w:val="5"/>
    <w:qFormat/>
    <w:uiPriority w:val="0"/>
    <w:rPr>
      <w:rFonts w:eastAsia="黑体"/>
      <w:spacing w:val="6"/>
      <w:kern w:val="20"/>
    </w:rPr>
  </w:style>
  <w:style w:type="paragraph" w:customStyle="1" w:styleId="112">
    <w:name w:val="英文摘要 关键字"/>
    <w:basedOn w:val="1"/>
    <w:link w:val="113"/>
    <w:qFormat/>
    <w:uiPriority w:val="0"/>
    <w:pPr>
      <w:topLinePunct w:val="0"/>
      <w:spacing w:line="280" w:lineRule="exact"/>
      <w:ind w:left="420" w:right="420" w:firstLine="0"/>
    </w:pPr>
    <w:rPr>
      <w:spacing w:val="0"/>
      <w:kern w:val="2"/>
      <w:sz w:val="18"/>
      <w:szCs w:val="18"/>
    </w:rPr>
  </w:style>
  <w:style w:type="character" w:customStyle="1" w:styleId="113">
    <w:name w:val="英文摘要 关键字 Char"/>
    <w:basedOn w:val="35"/>
    <w:link w:val="112"/>
    <w:qFormat/>
    <w:uiPriority w:val="0"/>
    <w:rPr>
      <w:kern w:val="2"/>
      <w:sz w:val="18"/>
      <w:szCs w:val="18"/>
    </w:rPr>
  </w:style>
  <w:style w:type="paragraph" w:customStyle="1" w:styleId="114">
    <w:name w:val="图片标题 中文"/>
    <w:basedOn w:val="1"/>
    <w:link w:val="116"/>
    <w:qFormat/>
    <w:uiPriority w:val="0"/>
    <w:pPr>
      <w:topLinePunct w:val="0"/>
      <w:ind w:firstLine="0"/>
      <w:jc w:val="center"/>
    </w:pPr>
    <w:rPr>
      <w:rFonts w:eastAsia="黑体" w:cs="宋体"/>
      <w:snapToGrid w:val="0"/>
      <w:spacing w:val="0"/>
      <w:kern w:val="0"/>
      <w:sz w:val="18"/>
      <w:szCs w:val="21"/>
    </w:rPr>
  </w:style>
  <w:style w:type="paragraph" w:customStyle="1" w:styleId="115">
    <w:name w:val="图片英文标题"/>
    <w:basedOn w:val="1"/>
    <w:link w:val="117"/>
    <w:qFormat/>
    <w:uiPriority w:val="0"/>
    <w:pPr>
      <w:topLinePunct w:val="0"/>
      <w:spacing w:after="60" w:line="240" w:lineRule="exact"/>
      <w:ind w:firstLine="0"/>
      <w:jc w:val="center"/>
      <w:textAlignment w:val="center"/>
    </w:pPr>
    <w:rPr>
      <w:rFonts w:cs="宋体"/>
      <w:snapToGrid w:val="0"/>
      <w:spacing w:val="0"/>
      <w:kern w:val="0"/>
      <w:sz w:val="18"/>
      <w:szCs w:val="21"/>
    </w:rPr>
  </w:style>
  <w:style w:type="character" w:customStyle="1" w:styleId="116">
    <w:name w:val="图片标题 中文 Char"/>
    <w:basedOn w:val="35"/>
    <w:link w:val="114"/>
    <w:qFormat/>
    <w:uiPriority w:val="0"/>
    <w:rPr>
      <w:rFonts w:eastAsia="黑体" w:cs="宋体"/>
      <w:snapToGrid w:val="0"/>
      <w:sz w:val="18"/>
      <w:szCs w:val="21"/>
    </w:rPr>
  </w:style>
  <w:style w:type="character" w:customStyle="1" w:styleId="117">
    <w:name w:val="图片英文标题 Char"/>
    <w:basedOn w:val="35"/>
    <w:link w:val="115"/>
    <w:qFormat/>
    <w:uiPriority w:val="0"/>
    <w:rPr>
      <w:rFonts w:cs="宋体"/>
      <w:snapToGrid w:val="0"/>
      <w:sz w:val="18"/>
      <w:szCs w:val="21"/>
    </w:rPr>
  </w:style>
  <w:style w:type="character" w:customStyle="1" w:styleId="118">
    <w:name w:val="参考文献 Char"/>
    <w:basedOn w:val="35"/>
    <w:link w:val="59"/>
    <w:qFormat/>
    <w:uiPriority w:val="0"/>
    <w:rPr>
      <w:rFonts w:eastAsia="黑体"/>
      <w:spacing w:val="6"/>
      <w:kern w:val="20"/>
    </w:rPr>
  </w:style>
  <w:style w:type="character" w:customStyle="1" w:styleId="119">
    <w:name w:val="页脚 字符"/>
    <w:basedOn w:val="35"/>
    <w:link w:val="25"/>
    <w:qFormat/>
    <w:uiPriority w:val="99"/>
    <w:rPr>
      <w:spacing w:val="6"/>
      <w:kern w:val="20"/>
      <w:sz w:val="18"/>
      <w:szCs w:val="18"/>
    </w:rPr>
  </w:style>
  <w:style w:type="paragraph" w:customStyle="1" w:styleId="120">
    <w:name w:val="修订11"/>
    <w:hidden/>
    <w:semiHidden/>
    <w:qFormat/>
    <w:uiPriority w:val="99"/>
    <w:rPr>
      <w:rFonts w:asciiTheme="minorHAnsi" w:hAnsiTheme="minorHAnsi" w:eastAsiaTheme="minorEastAsia" w:cstheme="minorBidi"/>
      <w:kern w:val="2"/>
      <w:sz w:val="21"/>
      <w:szCs w:val="22"/>
      <w:lang w:val="en-US" w:eastAsia="zh-CN" w:bidi="ar-SA"/>
    </w:rPr>
  </w:style>
  <w:style w:type="paragraph" w:customStyle="1" w:styleId="121">
    <w:name w:val="作者简介线"/>
    <w:qFormat/>
    <w:uiPriority w:val="0"/>
    <w:rPr>
      <w:rFonts w:ascii="Times New Roman" w:hAnsi="Times New Roman" w:eastAsia="黑体" w:cs="Times New Roman"/>
      <w:color w:val="000000"/>
      <w:spacing w:val="6"/>
      <w:kern w:val="20"/>
      <w:sz w:val="15"/>
      <w:szCs w:val="24"/>
      <w:u w:val="single"/>
      <w:lang w:val="en-US" w:eastAsia="zh-CN" w:bidi="ar-SA"/>
    </w:rPr>
  </w:style>
  <w:style w:type="table" w:customStyle="1" w:styleId="122">
    <w:name w:val="网格型2"/>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3">
    <w:name w:val="网格型3"/>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4">
    <w:name w:val="网格型4"/>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
    <w:name w:val="网格型5"/>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6">
    <w:name w:val="网格型6"/>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7">
    <w:name w:val="网格型7"/>
    <w:basedOn w:val="33"/>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8">
    <w:name w:val="_Style 116"/>
    <w:qFormat/>
    <w:uiPriority w:val="0"/>
    <w:pPr>
      <w:widowControl w:val="0"/>
      <w:topLinePunct/>
      <w:ind w:firstLine="420"/>
      <w:jc w:val="both"/>
    </w:pPr>
    <w:rPr>
      <w:rFonts w:ascii="Times New Roman" w:hAnsi="Times New Roman" w:eastAsia="宋体" w:cs="Times New Roman"/>
      <w:spacing w:val="6"/>
      <w:kern w:val="20"/>
      <w:szCs w:val="24"/>
      <w:lang w:val="en-US" w:eastAsia="zh-CN" w:bidi="ar-SA"/>
    </w:rPr>
  </w:style>
  <w:style w:type="character" w:customStyle="1" w:styleId="129">
    <w:name w:val="副标题 字符"/>
    <w:link w:val="27"/>
    <w:qFormat/>
    <w:uiPriority w:val="11"/>
    <w:rPr>
      <w:rFonts w:ascii="Calibri Light" w:hAnsi="Calibri Light"/>
      <w:b/>
      <w:bCs/>
      <w:kern w:val="28"/>
      <w:sz w:val="32"/>
      <w:szCs w:val="32"/>
    </w:rPr>
  </w:style>
  <w:style w:type="character" w:customStyle="1" w:styleId="130">
    <w:name w:val="HTML 预设格式 Char1"/>
    <w:basedOn w:val="35"/>
    <w:semiHidden/>
    <w:qFormat/>
    <w:uiPriority w:val="99"/>
    <w:rPr>
      <w:rFonts w:ascii="Courier New" w:hAnsi="Courier New" w:cs="Courier New"/>
      <w:spacing w:val="6"/>
      <w:kern w:val="20"/>
    </w:rPr>
  </w:style>
  <w:style w:type="paragraph" w:customStyle="1" w:styleId="131">
    <w:name w:val="空行"/>
    <w:basedOn w:val="1"/>
    <w:qFormat/>
    <w:uiPriority w:val="0"/>
    <w:pPr>
      <w:topLinePunct w:val="0"/>
      <w:snapToGrid w:val="0"/>
      <w:spacing w:line="200" w:lineRule="exact"/>
      <w:ind w:firstLine="0"/>
    </w:pPr>
    <w:rPr>
      <w:spacing w:val="0"/>
      <w:kern w:val="2"/>
      <w:szCs w:val="20"/>
    </w:rPr>
  </w:style>
  <w:style w:type="paragraph" w:customStyle="1" w:styleId="132">
    <w:name w:val="致谢"/>
    <w:basedOn w:val="28"/>
    <w:qFormat/>
    <w:uiPriority w:val="0"/>
    <w:pPr>
      <w:ind w:firstLine="0"/>
    </w:pPr>
    <w:rPr>
      <w:sz w:val="17"/>
      <w:szCs w:val="17"/>
    </w:rPr>
  </w:style>
  <w:style w:type="paragraph" w:customStyle="1" w:styleId="133">
    <w:name w:val="大标题2"/>
    <w:basedOn w:val="1"/>
    <w:qFormat/>
    <w:uiPriority w:val="0"/>
    <w:pPr>
      <w:topLinePunct w:val="0"/>
      <w:spacing w:line="432" w:lineRule="auto"/>
      <w:ind w:firstLine="0"/>
      <w:jc w:val="left"/>
    </w:pPr>
    <w:rPr>
      <w:rFonts w:cs="宋体"/>
      <w:b/>
      <w:bCs/>
      <w:spacing w:val="0"/>
      <w:kern w:val="2"/>
      <w:sz w:val="32"/>
      <w:szCs w:val="20"/>
    </w:rPr>
  </w:style>
  <w:style w:type="paragraph" w:customStyle="1" w:styleId="134">
    <w:name w:val="TOC 标题1"/>
    <w:basedOn w:val="2"/>
    <w:next w:val="1"/>
    <w:qFormat/>
    <w:uiPriority w:val="39"/>
    <w:pPr>
      <w:widowControl/>
      <w:tabs>
        <w:tab w:val="clear" w:pos="3840"/>
        <w:tab w:val="clear" w:pos="8400"/>
      </w:tabs>
      <w:topLinePunct w:val="0"/>
      <w:spacing w:beforeLines="0" w:afterLines="0" w:line="259" w:lineRule="auto"/>
      <w:ind w:left="0" w:leftChars="0" w:right="0" w:rightChars="0"/>
      <w:jc w:val="left"/>
      <w:outlineLvl w:val="9"/>
    </w:pPr>
    <w:rPr>
      <w:rFonts w:ascii="Calibri Light" w:hAnsi="Calibri Light" w:eastAsia="宋体"/>
      <w:b/>
      <w:color w:val="2E74B5"/>
      <w:spacing w:val="0"/>
      <w:kern w:val="0"/>
      <w:sz w:val="32"/>
      <w:szCs w:val="32"/>
    </w:rPr>
  </w:style>
  <w:style w:type="paragraph" w:customStyle="1" w:styleId="135">
    <w:name w:val="表题"/>
    <w:basedOn w:val="136"/>
    <w:qFormat/>
    <w:uiPriority w:val="0"/>
    <w:pPr>
      <w:spacing w:beforeLines="30" w:afterLines="20"/>
      <w:jc w:val="center"/>
    </w:pPr>
  </w:style>
  <w:style w:type="paragraph" w:customStyle="1" w:styleId="136">
    <w:name w:val="图题"/>
    <w:basedOn w:val="1"/>
    <w:qFormat/>
    <w:uiPriority w:val="0"/>
    <w:pPr>
      <w:topLinePunct w:val="0"/>
      <w:spacing w:line="260" w:lineRule="exact"/>
      <w:ind w:firstLine="0"/>
    </w:pPr>
    <w:rPr>
      <w:spacing w:val="0"/>
      <w:kern w:val="2"/>
      <w:sz w:val="16"/>
      <w:szCs w:val="16"/>
    </w:rPr>
  </w:style>
  <w:style w:type="paragraph" w:customStyle="1" w:styleId="137">
    <w:name w:val="参考文献2"/>
    <w:basedOn w:val="1"/>
    <w:qFormat/>
    <w:uiPriority w:val="0"/>
    <w:pPr>
      <w:topLinePunct w:val="0"/>
      <w:ind w:left="364" w:hanging="364"/>
    </w:pPr>
    <w:rPr>
      <w:spacing w:val="0"/>
      <w:kern w:val="2"/>
      <w:sz w:val="17"/>
      <w:szCs w:val="17"/>
    </w:rPr>
  </w:style>
  <w:style w:type="paragraph" w:customStyle="1" w:styleId="138">
    <w:name w:val="页眉2"/>
    <w:basedOn w:val="26"/>
    <w:qFormat/>
    <w:uiPriority w:val="0"/>
    <w:pPr>
      <w:pBdr>
        <w:bottom w:val="single" w:color="auto" w:sz="8" w:space="1"/>
      </w:pBdr>
      <w:topLinePunct w:val="0"/>
      <w:snapToGrid/>
      <w:spacing w:line="360" w:lineRule="auto"/>
      <w:ind w:firstLine="0"/>
      <w:jc w:val="both"/>
    </w:pPr>
    <w:rPr>
      <w:spacing w:val="0"/>
      <w:kern w:val="2"/>
      <w:sz w:val="17"/>
      <w:szCs w:val="17"/>
    </w:rPr>
  </w:style>
  <w:style w:type="paragraph" w:customStyle="1" w:styleId="139">
    <w:name w:val="收稿日期"/>
    <w:basedOn w:val="1"/>
    <w:qFormat/>
    <w:uiPriority w:val="0"/>
    <w:pPr>
      <w:topLinePunct w:val="0"/>
      <w:adjustRightInd w:val="0"/>
      <w:snapToGrid w:val="0"/>
      <w:ind w:firstLine="0"/>
    </w:pPr>
    <w:rPr>
      <w:spacing w:val="0"/>
      <w:kern w:val="2"/>
      <w:sz w:val="17"/>
      <w:szCs w:val="17"/>
    </w:rPr>
  </w:style>
  <w:style w:type="paragraph" w:customStyle="1" w:styleId="140">
    <w:name w:val="作者"/>
    <w:basedOn w:val="1"/>
    <w:qFormat/>
    <w:uiPriority w:val="0"/>
    <w:pPr>
      <w:topLinePunct w:val="0"/>
      <w:spacing w:line="1800" w:lineRule="auto"/>
      <w:ind w:firstLine="0"/>
    </w:pPr>
    <w:rPr>
      <w:b/>
      <w:spacing w:val="0"/>
      <w:kern w:val="2"/>
      <w:szCs w:val="20"/>
    </w:rPr>
  </w:style>
  <w:style w:type="paragraph" w:customStyle="1" w:styleId="141">
    <w:name w:val="大标题1"/>
    <w:basedOn w:val="1"/>
    <w:qFormat/>
    <w:uiPriority w:val="0"/>
    <w:pPr>
      <w:topLinePunct w:val="0"/>
      <w:spacing w:before="960"/>
      <w:ind w:firstLine="0"/>
    </w:pPr>
    <w:rPr>
      <w:rFonts w:cs="宋体"/>
      <w:b/>
      <w:bCs/>
      <w:spacing w:val="0"/>
      <w:kern w:val="2"/>
      <w:sz w:val="32"/>
      <w:szCs w:val="20"/>
    </w:rPr>
  </w:style>
  <w:style w:type="paragraph" w:customStyle="1" w:styleId="142">
    <w:name w:val="页眉1"/>
    <w:basedOn w:val="26"/>
    <w:qFormat/>
    <w:uiPriority w:val="0"/>
    <w:pPr>
      <w:pBdr>
        <w:bottom w:val="none" w:color="auto" w:sz="0" w:space="0"/>
      </w:pBdr>
      <w:topLinePunct w:val="0"/>
      <w:snapToGrid/>
      <w:spacing w:afterLines="10" w:line="336" w:lineRule="auto"/>
      <w:ind w:firstLine="0"/>
      <w:jc w:val="both"/>
    </w:pPr>
    <w:rPr>
      <w:spacing w:val="0"/>
      <w:kern w:val="2"/>
      <w:sz w:val="17"/>
      <w:szCs w:val="17"/>
    </w:rPr>
  </w:style>
  <w:style w:type="character" w:customStyle="1" w:styleId="143">
    <w:name w:val="正文文本 字符"/>
    <w:basedOn w:val="35"/>
    <w:link w:val="18"/>
    <w:semiHidden/>
    <w:qFormat/>
    <w:uiPriority w:val="0"/>
    <w:rPr>
      <w:spacing w:val="6"/>
      <w:sz w:val="17"/>
    </w:rPr>
  </w:style>
  <w:style w:type="character" w:customStyle="1" w:styleId="144">
    <w:name w:val="正文文本缩进 字符"/>
    <w:basedOn w:val="35"/>
    <w:link w:val="19"/>
    <w:semiHidden/>
    <w:qFormat/>
    <w:uiPriority w:val="0"/>
    <w:rPr>
      <w:spacing w:val="6"/>
      <w:kern w:val="20"/>
      <w:sz w:val="24"/>
    </w:rPr>
  </w:style>
  <w:style w:type="character" w:customStyle="1" w:styleId="145">
    <w:name w:val="正文文本缩进 2 字符"/>
    <w:basedOn w:val="35"/>
    <w:link w:val="22"/>
    <w:semiHidden/>
    <w:qFormat/>
    <w:uiPriority w:val="0"/>
    <w:rPr>
      <w:color w:val="000000"/>
      <w:spacing w:val="6"/>
      <w:kern w:val="20"/>
      <w:szCs w:val="24"/>
    </w:rPr>
  </w:style>
  <w:style w:type="character" w:customStyle="1" w:styleId="146">
    <w:name w:val="正文文本缩进 3 字符"/>
    <w:basedOn w:val="35"/>
    <w:link w:val="29"/>
    <w:semiHidden/>
    <w:qFormat/>
    <w:uiPriority w:val="0"/>
    <w:rPr>
      <w:color w:val="000000"/>
      <w:spacing w:val="6"/>
      <w:kern w:val="20"/>
      <w:szCs w:val="24"/>
    </w:rPr>
  </w:style>
  <w:style w:type="character" w:customStyle="1" w:styleId="147">
    <w:name w:val="正文文本 2 字符"/>
    <w:basedOn w:val="35"/>
    <w:link w:val="30"/>
    <w:semiHidden/>
    <w:qFormat/>
    <w:uiPriority w:val="0"/>
    <w:rPr>
      <w:spacing w:val="6"/>
      <w:kern w:val="20"/>
    </w:rPr>
  </w:style>
  <w:style w:type="character" w:customStyle="1" w:styleId="148">
    <w:name w:val="正文文本 3 字符"/>
    <w:basedOn w:val="35"/>
    <w:link w:val="17"/>
    <w:semiHidden/>
    <w:qFormat/>
    <w:uiPriority w:val="0"/>
    <w:rPr>
      <w:b/>
      <w:caps/>
      <w:color w:val="000000"/>
      <w:spacing w:val="6"/>
      <w:kern w:val="20"/>
      <w:szCs w:val="24"/>
    </w:rPr>
  </w:style>
  <w:style w:type="character" w:customStyle="1" w:styleId="149">
    <w:name w:val="未处理的提及1"/>
    <w:semiHidden/>
    <w:unhideWhenUsed/>
    <w:qFormat/>
    <w:uiPriority w:val="99"/>
    <w:rPr>
      <w:color w:val="605E5C"/>
      <w:shd w:val="clear" w:color="auto" w:fill="E1DFDD"/>
    </w:rPr>
  </w:style>
  <w:style w:type="paragraph" w:styleId="150">
    <w:name w:val="Intense Quote"/>
    <w:basedOn w:val="1"/>
    <w:next w:val="1"/>
    <w:link w:val="151"/>
    <w:qFormat/>
    <w:uiPriority w:val="30"/>
    <w:pPr>
      <w:pBdr>
        <w:top w:val="single" w:color="4472C4" w:sz="4" w:space="10"/>
        <w:bottom w:val="single" w:color="4472C4" w:sz="4" w:space="10"/>
      </w:pBdr>
      <w:topLinePunct w:val="0"/>
      <w:spacing w:before="360" w:after="360"/>
      <w:ind w:left="864" w:right="864" w:firstLine="0"/>
      <w:jc w:val="center"/>
    </w:pPr>
    <w:rPr>
      <w:i/>
      <w:iCs/>
      <w:color w:val="4472C4"/>
    </w:rPr>
  </w:style>
  <w:style w:type="character" w:customStyle="1" w:styleId="151">
    <w:name w:val="明显引用 字符"/>
    <w:basedOn w:val="35"/>
    <w:link w:val="150"/>
    <w:qFormat/>
    <w:uiPriority w:val="30"/>
    <w:rPr>
      <w:i/>
      <w:iCs/>
      <w:color w:val="4472C4"/>
      <w:spacing w:val="6"/>
      <w:kern w:val="20"/>
      <w:szCs w:val="24"/>
    </w:rPr>
  </w:style>
  <w:style w:type="paragraph" w:customStyle="1" w:styleId="152">
    <w:name w:val="Text"/>
    <w:basedOn w:val="1"/>
    <w:qFormat/>
    <w:uiPriority w:val="0"/>
    <w:pPr>
      <w:topLinePunct w:val="0"/>
      <w:spacing w:line="252" w:lineRule="auto"/>
      <w:ind w:firstLine="240"/>
    </w:pPr>
    <w:rPr>
      <w:rFonts w:eastAsia="MS Mincho"/>
      <w:spacing w:val="0"/>
      <w:kern w:val="0"/>
      <w:szCs w:val="20"/>
      <w:lang w:eastAsia="en-US"/>
    </w:rPr>
  </w:style>
  <w:style w:type="paragraph" w:customStyle="1" w:styleId="153">
    <w:name w:val="bullet list"/>
    <w:basedOn w:val="18"/>
    <w:qFormat/>
    <w:uiPriority w:val="0"/>
    <w:pPr>
      <w:widowControl/>
      <w:numPr>
        <w:ilvl w:val="0"/>
        <w:numId w:val="3"/>
      </w:numPr>
      <w:adjustRightInd/>
      <w:snapToGrid/>
      <w:spacing w:line="228" w:lineRule="auto"/>
      <w:jc w:val="both"/>
      <w:textAlignment w:val="auto"/>
    </w:pPr>
    <w:rPr>
      <w:spacing w:val="-1"/>
      <w:sz w:val="20"/>
      <w:lang w:eastAsia="en-US"/>
    </w:rPr>
  </w:style>
  <w:style w:type="paragraph" w:customStyle="1" w:styleId="154">
    <w:name w:val="Table Title"/>
    <w:basedOn w:val="1"/>
    <w:qFormat/>
    <w:uiPriority w:val="0"/>
    <w:pPr>
      <w:widowControl/>
      <w:topLinePunct w:val="0"/>
      <w:ind w:firstLine="0"/>
      <w:jc w:val="center"/>
    </w:pPr>
    <w:rPr>
      <w:rFonts w:eastAsia="MS Mincho"/>
      <w:smallCaps/>
      <w:spacing w:val="0"/>
      <w:kern w:val="0"/>
      <w:sz w:val="16"/>
      <w:szCs w:val="20"/>
      <w:lang w:eastAsia="en-US"/>
    </w:rPr>
  </w:style>
  <w:style w:type="paragraph" w:customStyle="1" w:styleId="155">
    <w:name w:val="正文(电机)"/>
    <w:basedOn w:val="1"/>
    <w:autoRedefine/>
    <w:qFormat/>
    <w:uiPriority w:val="0"/>
    <w:pPr>
      <w:topLinePunct w:val="0"/>
      <w:ind w:firstLine="400" w:firstLineChars="200"/>
    </w:pPr>
    <w:rPr>
      <w:spacing w:val="0"/>
      <w:kern w:val="0"/>
      <w:szCs w:val="20"/>
      <w:lang w:eastAsia="zh-TW"/>
    </w:rPr>
  </w:style>
  <w:style w:type="paragraph" w:customStyle="1" w:styleId="156">
    <w:name w:val="MTDisplayEquation"/>
    <w:basedOn w:val="1"/>
    <w:next w:val="1"/>
    <w:link w:val="157"/>
    <w:qFormat/>
    <w:uiPriority w:val="0"/>
    <w:pPr>
      <w:tabs>
        <w:tab w:val="center" w:pos="2300"/>
        <w:tab w:val="right" w:pos="4600"/>
      </w:tabs>
      <w:topLinePunct w:val="0"/>
      <w:ind w:right="25" w:rightChars="12"/>
    </w:pPr>
    <w:rPr>
      <w:spacing w:val="0"/>
      <w:kern w:val="2"/>
      <w:sz w:val="21"/>
      <w:szCs w:val="21"/>
    </w:rPr>
  </w:style>
  <w:style w:type="character" w:customStyle="1" w:styleId="157">
    <w:name w:val="MTDisplayEquation Char"/>
    <w:link w:val="156"/>
    <w:qFormat/>
    <w:uiPriority w:val="0"/>
    <w:rPr>
      <w:kern w:val="2"/>
      <w:sz w:val="21"/>
      <w:szCs w:val="21"/>
    </w:rPr>
  </w:style>
  <w:style w:type="character" w:customStyle="1" w:styleId="158">
    <w:name w:val="MTEquationSection"/>
    <w:qFormat/>
    <w:uiPriority w:val="0"/>
    <w:rPr>
      <w:vanish/>
      <w:color w:val="FF0000"/>
    </w:rPr>
  </w:style>
  <w:style w:type="table" w:customStyle="1" w:styleId="159">
    <w:name w:val="无格式表格 21"/>
    <w:basedOn w:val="33"/>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character" w:customStyle="1" w:styleId="160">
    <w:name w:val="tlid-translation"/>
    <w:qFormat/>
    <w:uiPriority w:val="0"/>
  </w:style>
  <w:style w:type="character" w:customStyle="1" w:styleId="161">
    <w:name w:val="style1"/>
    <w:qFormat/>
    <w:uiPriority w:val="0"/>
  </w:style>
  <w:style w:type="character" w:customStyle="1" w:styleId="162">
    <w:name w:val="日期 字符"/>
    <w:basedOn w:val="35"/>
    <w:link w:val="21"/>
    <w:semiHidden/>
    <w:qFormat/>
    <w:uiPriority w:val="99"/>
    <w:rPr>
      <w:spacing w:val="6"/>
      <w:kern w:val="20"/>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43.wmf"/><Relationship Id="rId98" Type="http://schemas.openxmlformats.org/officeDocument/2006/relationships/oleObject" Target="embeddings/oleObject40.bin"/><Relationship Id="rId97" Type="http://schemas.openxmlformats.org/officeDocument/2006/relationships/image" Target="media/image42.wmf"/><Relationship Id="rId96" Type="http://schemas.openxmlformats.org/officeDocument/2006/relationships/oleObject" Target="embeddings/oleObject39.bin"/><Relationship Id="rId95" Type="http://schemas.openxmlformats.org/officeDocument/2006/relationships/image" Target="media/image41.wmf"/><Relationship Id="rId94" Type="http://schemas.openxmlformats.org/officeDocument/2006/relationships/oleObject" Target="embeddings/oleObject38.bin"/><Relationship Id="rId93" Type="http://schemas.openxmlformats.org/officeDocument/2006/relationships/image" Target="media/image40.wmf"/><Relationship Id="rId92" Type="http://schemas.openxmlformats.org/officeDocument/2006/relationships/oleObject" Target="embeddings/oleObject37.bin"/><Relationship Id="rId91" Type="http://schemas.openxmlformats.org/officeDocument/2006/relationships/image" Target="media/image39.wmf"/><Relationship Id="rId90" Type="http://schemas.openxmlformats.org/officeDocument/2006/relationships/oleObject" Target="embeddings/oleObject36.bin"/><Relationship Id="rId9" Type="http://schemas.openxmlformats.org/officeDocument/2006/relationships/header" Target="header5.xml"/><Relationship Id="rId89" Type="http://schemas.openxmlformats.org/officeDocument/2006/relationships/image" Target="media/image38.wmf"/><Relationship Id="rId88" Type="http://schemas.openxmlformats.org/officeDocument/2006/relationships/oleObject" Target="embeddings/oleObject35.bin"/><Relationship Id="rId87" Type="http://schemas.openxmlformats.org/officeDocument/2006/relationships/image" Target="media/image37.wmf"/><Relationship Id="rId86" Type="http://schemas.openxmlformats.org/officeDocument/2006/relationships/oleObject" Target="embeddings/oleObject34.bin"/><Relationship Id="rId85" Type="http://schemas.openxmlformats.org/officeDocument/2006/relationships/image" Target="media/image36.wmf"/><Relationship Id="rId84" Type="http://schemas.openxmlformats.org/officeDocument/2006/relationships/oleObject" Target="embeddings/oleObject33.bin"/><Relationship Id="rId83" Type="http://schemas.openxmlformats.org/officeDocument/2006/relationships/image" Target="media/image35.wmf"/><Relationship Id="rId82" Type="http://schemas.openxmlformats.org/officeDocument/2006/relationships/oleObject" Target="embeddings/oleObject32.bin"/><Relationship Id="rId81" Type="http://schemas.openxmlformats.org/officeDocument/2006/relationships/image" Target="media/image34.wmf"/><Relationship Id="rId80" Type="http://schemas.openxmlformats.org/officeDocument/2006/relationships/oleObject" Target="embeddings/oleObject31.bin"/><Relationship Id="rId8" Type="http://schemas.openxmlformats.org/officeDocument/2006/relationships/header" Target="header4.xml"/><Relationship Id="rId79" Type="http://schemas.openxmlformats.org/officeDocument/2006/relationships/image" Target="media/image33.wmf"/><Relationship Id="rId78" Type="http://schemas.openxmlformats.org/officeDocument/2006/relationships/oleObject" Target="embeddings/oleObject30.bin"/><Relationship Id="rId77" Type="http://schemas.openxmlformats.org/officeDocument/2006/relationships/image" Target="media/image32.wmf"/><Relationship Id="rId76" Type="http://schemas.openxmlformats.org/officeDocument/2006/relationships/oleObject" Target="embeddings/oleObject29.bin"/><Relationship Id="rId75" Type="http://schemas.openxmlformats.org/officeDocument/2006/relationships/image" Target="media/image31.wmf"/><Relationship Id="rId74" Type="http://schemas.openxmlformats.org/officeDocument/2006/relationships/oleObject" Target="embeddings/oleObject28.bin"/><Relationship Id="rId73" Type="http://schemas.openxmlformats.org/officeDocument/2006/relationships/image" Target="media/image30.wmf"/><Relationship Id="rId72" Type="http://schemas.openxmlformats.org/officeDocument/2006/relationships/oleObject" Target="embeddings/oleObject27.bin"/><Relationship Id="rId71" Type="http://schemas.openxmlformats.org/officeDocument/2006/relationships/image" Target="media/image29.wmf"/><Relationship Id="rId70" Type="http://schemas.openxmlformats.org/officeDocument/2006/relationships/oleObject" Target="embeddings/oleObject26.bin"/><Relationship Id="rId7" Type="http://schemas.openxmlformats.org/officeDocument/2006/relationships/footer" Target="footer2.xml"/><Relationship Id="rId69" Type="http://schemas.openxmlformats.org/officeDocument/2006/relationships/image" Target="media/image28.wmf"/><Relationship Id="rId68" Type="http://schemas.openxmlformats.org/officeDocument/2006/relationships/oleObject" Target="embeddings/oleObject25.bin"/><Relationship Id="rId67" Type="http://schemas.openxmlformats.org/officeDocument/2006/relationships/image" Target="media/image27.wmf"/><Relationship Id="rId66" Type="http://schemas.openxmlformats.org/officeDocument/2006/relationships/oleObject" Target="embeddings/oleObject24.bin"/><Relationship Id="rId65" Type="http://schemas.openxmlformats.org/officeDocument/2006/relationships/image" Target="media/image26.wmf"/><Relationship Id="rId64" Type="http://schemas.openxmlformats.org/officeDocument/2006/relationships/oleObject" Target="embeddings/oleObject23.bin"/><Relationship Id="rId63" Type="http://schemas.openxmlformats.org/officeDocument/2006/relationships/image" Target="media/image25.wmf"/><Relationship Id="rId62" Type="http://schemas.openxmlformats.org/officeDocument/2006/relationships/oleObject" Target="embeddings/oleObject22.bin"/><Relationship Id="rId61" Type="http://schemas.openxmlformats.org/officeDocument/2006/relationships/image" Target="media/image24.wmf"/><Relationship Id="rId60" Type="http://schemas.openxmlformats.org/officeDocument/2006/relationships/oleObject" Target="embeddings/oleObject21.bin"/><Relationship Id="rId6" Type="http://schemas.openxmlformats.org/officeDocument/2006/relationships/footer" Target="footer1.xml"/><Relationship Id="rId59" Type="http://schemas.openxmlformats.org/officeDocument/2006/relationships/image" Target="media/image23.wmf"/><Relationship Id="rId58" Type="http://schemas.openxmlformats.org/officeDocument/2006/relationships/oleObject" Target="embeddings/oleObject20.bin"/><Relationship Id="rId57" Type="http://schemas.openxmlformats.org/officeDocument/2006/relationships/image" Target="media/image22.wmf"/><Relationship Id="rId56" Type="http://schemas.openxmlformats.org/officeDocument/2006/relationships/oleObject" Target="embeddings/oleObject19.bin"/><Relationship Id="rId55" Type="http://schemas.openxmlformats.org/officeDocument/2006/relationships/image" Target="media/image21.wmf"/><Relationship Id="rId54" Type="http://schemas.openxmlformats.org/officeDocument/2006/relationships/oleObject" Target="embeddings/oleObject18.bin"/><Relationship Id="rId53" Type="http://schemas.openxmlformats.org/officeDocument/2006/relationships/image" Target="media/image20.wmf"/><Relationship Id="rId52" Type="http://schemas.openxmlformats.org/officeDocument/2006/relationships/oleObject" Target="embeddings/oleObject17.bin"/><Relationship Id="rId51" Type="http://schemas.openxmlformats.org/officeDocument/2006/relationships/image" Target="media/image19.wmf"/><Relationship Id="rId50" Type="http://schemas.openxmlformats.org/officeDocument/2006/relationships/oleObject" Target="embeddings/oleObject16.bin"/><Relationship Id="rId5" Type="http://schemas.openxmlformats.org/officeDocument/2006/relationships/header" Target="header3.xml"/><Relationship Id="rId49" Type="http://schemas.openxmlformats.org/officeDocument/2006/relationships/image" Target="media/image18.wmf"/><Relationship Id="rId48" Type="http://schemas.openxmlformats.org/officeDocument/2006/relationships/oleObject" Target="embeddings/oleObject15.bin"/><Relationship Id="rId47" Type="http://schemas.openxmlformats.org/officeDocument/2006/relationships/image" Target="media/image17.wmf"/><Relationship Id="rId46" Type="http://schemas.openxmlformats.org/officeDocument/2006/relationships/oleObject" Target="embeddings/oleObject14.bin"/><Relationship Id="rId45" Type="http://schemas.openxmlformats.org/officeDocument/2006/relationships/image" Target="media/image16.wmf"/><Relationship Id="rId44" Type="http://schemas.openxmlformats.org/officeDocument/2006/relationships/oleObject" Target="embeddings/oleObject13.bin"/><Relationship Id="rId43" Type="http://schemas.openxmlformats.org/officeDocument/2006/relationships/image" Target="media/image15.wmf"/><Relationship Id="rId42" Type="http://schemas.openxmlformats.org/officeDocument/2006/relationships/oleObject" Target="embeddings/oleObject12.bin"/><Relationship Id="rId41" Type="http://schemas.openxmlformats.org/officeDocument/2006/relationships/image" Target="media/image14.wmf"/><Relationship Id="rId40" Type="http://schemas.openxmlformats.org/officeDocument/2006/relationships/oleObject" Target="embeddings/oleObject11.bin"/><Relationship Id="rId4" Type="http://schemas.openxmlformats.org/officeDocument/2006/relationships/header" Target="header2.xml"/><Relationship Id="rId39" Type="http://schemas.openxmlformats.org/officeDocument/2006/relationships/image" Target="media/image13.wmf"/><Relationship Id="rId38" Type="http://schemas.openxmlformats.org/officeDocument/2006/relationships/oleObject" Target="embeddings/oleObject10.bin"/><Relationship Id="rId37" Type="http://schemas.openxmlformats.org/officeDocument/2006/relationships/image" Target="media/image12.wmf"/><Relationship Id="rId36" Type="http://schemas.openxmlformats.org/officeDocument/2006/relationships/oleObject" Target="embeddings/oleObject9.bin"/><Relationship Id="rId35" Type="http://schemas.openxmlformats.org/officeDocument/2006/relationships/image" Target="media/image11.wmf"/><Relationship Id="rId34" Type="http://schemas.openxmlformats.org/officeDocument/2006/relationships/oleObject" Target="embeddings/oleObject8.bin"/><Relationship Id="rId33" Type="http://schemas.openxmlformats.org/officeDocument/2006/relationships/image" Target="media/image10.wmf"/><Relationship Id="rId32" Type="http://schemas.openxmlformats.org/officeDocument/2006/relationships/oleObject" Target="embeddings/oleObject7.bin"/><Relationship Id="rId31" Type="http://schemas.openxmlformats.org/officeDocument/2006/relationships/image" Target="media/image9.emf"/><Relationship Id="rId30" Type="http://schemas.openxmlformats.org/officeDocument/2006/relationships/package" Target="embeddings/Microsoft_Visio___2.vsdx"/><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wmf"/><Relationship Id="rId27" Type="http://schemas.openxmlformats.org/officeDocument/2006/relationships/oleObject" Target="embeddings/oleObject6.bin"/><Relationship Id="rId26" Type="http://schemas.openxmlformats.org/officeDocument/2006/relationships/image" Target="media/image6.wmf"/><Relationship Id="rId25" Type="http://schemas.openxmlformats.org/officeDocument/2006/relationships/oleObject" Target="embeddings/oleObject5.bin"/><Relationship Id="rId24" Type="http://schemas.openxmlformats.org/officeDocument/2006/relationships/image" Target="media/image5.wmf"/><Relationship Id="rId235" Type="http://schemas.openxmlformats.org/officeDocument/2006/relationships/fontTable" Target="fontTable.xml"/><Relationship Id="rId234" Type="http://schemas.openxmlformats.org/officeDocument/2006/relationships/customXml" Target="../customXml/item2.xml"/><Relationship Id="rId233" Type="http://schemas.openxmlformats.org/officeDocument/2006/relationships/numbering" Target="numbering.xml"/><Relationship Id="rId232" Type="http://schemas.openxmlformats.org/officeDocument/2006/relationships/customXml" Target="../customXml/item1.xml"/><Relationship Id="rId231" Type="http://schemas.openxmlformats.org/officeDocument/2006/relationships/image" Target="media/image110.emf"/><Relationship Id="rId230" Type="http://schemas.openxmlformats.org/officeDocument/2006/relationships/package" Target="embeddings/Microsoft_Visio___14.vsdx"/><Relationship Id="rId23" Type="http://schemas.openxmlformats.org/officeDocument/2006/relationships/oleObject" Target="embeddings/oleObject4.bin"/><Relationship Id="rId229" Type="http://schemas.openxmlformats.org/officeDocument/2006/relationships/image" Target="media/image109.emf"/><Relationship Id="rId228" Type="http://schemas.openxmlformats.org/officeDocument/2006/relationships/package" Target="embeddings/Microsoft_Visio___13.vsdx"/><Relationship Id="rId227" Type="http://schemas.openxmlformats.org/officeDocument/2006/relationships/image" Target="media/image108.emf"/><Relationship Id="rId226" Type="http://schemas.openxmlformats.org/officeDocument/2006/relationships/package" Target="embeddings/Microsoft_Visio___12.vsdx"/><Relationship Id="rId225" Type="http://schemas.openxmlformats.org/officeDocument/2006/relationships/image" Target="media/image107.jpeg"/><Relationship Id="rId224" Type="http://schemas.openxmlformats.org/officeDocument/2006/relationships/image" Target="media/image106.png"/><Relationship Id="rId223" Type="http://schemas.openxmlformats.org/officeDocument/2006/relationships/image" Target="media/image105.wmf"/><Relationship Id="rId222" Type="http://schemas.openxmlformats.org/officeDocument/2006/relationships/oleObject" Target="embeddings/oleObject93.bin"/><Relationship Id="rId221" Type="http://schemas.openxmlformats.org/officeDocument/2006/relationships/image" Target="media/image104.emf"/><Relationship Id="rId220" Type="http://schemas.openxmlformats.org/officeDocument/2006/relationships/package" Target="embeddings/Microsoft_Visio___11.vsdx"/><Relationship Id="rId22" Type="http://schemas.openxmlformats.org/officeDocument/2006/relationships/image" Target="media/image4.wmf"/><Relationship Id="rId219" Type="http://schemas.openxmlformats.org/officeDocument/2006/relationships/image" Target="media/image103.emf"/><Relationship Id="rId218" Type="http://schemas.openxmlformats.org/officeDocument/2006/relationships/package" Target="embeddings/Microsoft_Visio___10.vsdx"/><Relationship Id="rId217" Type="http://schemas.openxmlformats.org/officeDocument/2006/relationships/image" Target="media/image102.emf"/><Relationship Id="rId216" Type="http://schemas.openxmlformats.org/officeDocument/2006/relationships/package" Target="embeddings/Microsoft_Visio___9.vsdx"/><Relationship Id="rId215" Type="http://schemas.openxmlformats.org/officeDocument/2006/relationships/image" Target="media/image101.emf"/><Relationship Id="rId214" Type="http://schemas.openxmlformats.org/officeDocument/2006/relationships/package" Target="embeddings/Microsoft_Visio___8.vsdx"/><Relationship Id="rId213" Type="http://schemas.openxmlformats.org/officeDocument/2006/relationships/image" Target="media/image100.wmf"/><Relationship Id="rId212" Type="http://schemas.openxmlformats.org/officeDocument/2006/relationships/oleObject" Target="embeddings/oleObject92.bin"/><Relationship Id="rId211" Type="http://schemas.openxmlformats.org/officeDocument/2006/relationships/image" Target="media/image99.wmf"/><Relationship Id="rId210" Type="http://schemas.openxmlformats.org/officeDocument/2006/relationships/oleObject" Target="embeddings/oleObject91.bin"/><Relationship Id="rId21" Type="http://schemas.openxmlformats.org/officeDocument/2006/relationships/oleObject" Target="embeddings/oleObject3.bin"/><Relationship Id="rId209" Type="http://schemas.openxmlformats.org/officeDocument/2006/relationships/image" Target="media/image98.wmf"/><Relationship Id="rId208" Type="http://schemas.openxmlformats.org/officeDocument/2006/relationships/oleObject" Target="embeddings/oleObject90.bin"/><Relationship Id="rId207" Type="http://schemas.openxmlformats.org/officeDocument/2006/relationships/image" Target="media/image97.emf"/><Relationship Id="rId206" Type="http://schemas.openxmlformats.org/officeDocument/2006/relationships/package" Target="embeddings/Microsoft_Visio___7.vsdx"/><Relationship Id="rId205" Type="http://schemas.openxmlformats.org/officeDocument/2006/relationships/image" Target="media/image96.wmf"/><Relationship Id="rId204" Type="http://schemas.openxmlformats.org/officeDocument/2006/relationships/oleObject" Target="embeddings/oleObject89.bin"/><Relationship Id="rId203" Type="http://schemas.openxmlformats.org/officeDocument/2006/relationships/image" Target="media/image95.wmf"/><Relationship Id="rId202" Type="http://schemas.openxmlformats.org/officeDocument/2006/relationships/oleObject" Target="embeddings/oleObject88.bin"/><Relationship Id="rId201" Type="http://schemas.openxmlformats.org/officeDocument/2006/relationships/image" Target="media/image94.wmf"/><Relationship Id="rId200" Type="http://schemas.openxmlformats.org/officeDocument/2006/relationships/oleObject" Target="embeddings/oleObject87.bin"/><Relationship Id="rId20" Type="http://schemas.openxmlformats.org/officeDocument/2006/relationships/image" Target="media/image3.wmf"/><Relationship Id="rId2" Type="http://schemas.openxmlformats.org/officeDocument/2006/relationships/settings" Target="settings.xml"/><Relationship Id="rId199" Type="http://schemas.openxmlformats.org/officeDocument/2006/relationships/image" Target="media/image93.wmf"/><Relationship Id="rId198" Type="http://schemas.openxmlformats.org/officeDocument/2006/relationships/oleObject" Target="embeddings/oleObject86.bin"/><Relationship Id="rId197" Type="http://schemas.openxmlformats.org/officeDocument/2006/relationships/image" Target="media/image92.wmf"/><Relationship Id="rId196" Type="http://schemas.openxmlformats.org/officeDocument/2006/relationships/oleObject" Target="embeddings/oleObject85.bin"/><Relationship Id="rId195" Type="http://schemas.openxmlformats.org/officeDocument/2006/relationships/image" Target="media/image91.wmf"/><Relationship Id="rId194" Type="http://schemas.openxmlformats.org/officeDocument/2006/relationships/oleObject" Target="embeddings/oleObject84.bin"/><Relationship Id="rId193" Type="http://schemas.openxmlformats.org/officeDocument/2006/relationships/image" Target="media/image90.wmf"/><Relationship Id="rId192" Type="http://schemas.openxmlformats.org/officeDocument/2006/relationships/oleObject" Target="embeddings/oleObject83.bin"/><Relationship Id="rId191" Type="http://schemas.openxmlformats.org/officeDocument/2006/relationships/image" Target="media/image89.wmf"/><Relationship Id="rId190" Type="http://schemas.openxmlformats.org/officeDocument/2006/relationships/oleObject" Target="embeddings/oleObject82.bin"/><Relationship Id="rId19" Type="http://schemas.openxmlformats.org/officeDocument/2006/relationships/oleObject" Target="embeddings/oleObject2.bin"/><Relationship Id="rId189" Type="http://schemas.openxmlformats.org/officeDocument/2006/relationships/image" Target="media/image88.wmf"/><Relationship Id="rId188" Type="http://schemas.openxmlformats.org/officeDocument/2006/relationships/oleObject" Target="embeddings/oleObject81.bin"/><Relationship Id="rId187" Type="http://schemas.openxmlformats.org/officeDocument/2006/relationships/image" Target="media/image87.wmf"/><Relationship Id="rId186" Type="http://schemas.openxmlformats.org/officeDocument/2006/relationships/oleObject" Target="embeddings/oleObject80.bin"/><Relationship Id="rId185" Type="http://schemas.openxmlformats.org/officeDocument/2006/relationships/image" Target="media/image86.wmf"/><Relationship Id="rId184" Type="http://schemas.openxmlformats.org/officeDocument/2006/relationships/oleObject" Target="embeddings/oleObject79.bin"/><Relationship Id="rId183" Type="http://schemas.openxmlformats.org/officeDocument/2006/relationships/image" Target="media/image85.wmf"/><Relationship Id="rId182" Type="http://schemas.openxmlformats.org/officeDocument/2006/relationships/oleObject" Target="embeddings/oleObject78.bin"/><Relationship Id="rId181" Type="http://schemas.openxmlformats.org/officeDocument/2006/relationships/image" Target="media/image84.wmf"/><Relationship Id="rId180" Type="http://schemas.openxmlformats.org/officeDocument/2006/relationships/oleObject" Target="embeddings/oleObject77.bin"/><Relationship Id="rId18" Type="http://schemas.openxmlformats.org/officeDocument/2006/relationships/image" Target="media/image2.wmf"/><Relationship Id="rId179" Type="http://schemas.openxmlformats.org/officeDocument/2006/relationships/image" Target="media/image83.wmf"/><Relationship Id="rId178" Type="http://schemas.openxmlformats.org/officeDocument/2006/relationships/oleObject" Target="embeddings/oleObject76.bin"/><Relationship Id="rId177" Type="http://schemas.openxmlformats.org/officeDocument/2006/relationships/image" Target="media/image82.emf"/><Relationship Id="rId176" Type="http://schemas.openxmlformats.org/officeDocument/2006/relationships/package" Target="embeddings/Microsoft_Visio___6.vsdx"/><Relationship Id="rId175" Type="http://schemas.openxmlformats.org/officeDocument/2006/relationships/image" Target="media/image81.wmf"/><Relationship Id="rId174" Type="http://schemas.openxmlformats.org/officeDocument/2006/relationships/oleObject" Target="embeddings/oleObject75.bin"/><Relationship Id="rId173" Type="http://schemas.openxmlformats.org/officeDocument/2006/relationships/image" Target="media/image80.emf"/><Relationship Id="rId172" Type="http://schemas.openxmlformats.org/officeDocument/2006/relationships/package" Target="embeddings/Microsoft_Visio___5.vsdx"/><Relationship Id="rId171" Type="http://schemas.openxmlformats.org/officeDocument/2006/relationships/image" Target="media/image79.wmf"/><Relationship Id="rId170" Type="http://schemas.openxmlformats.org/officeDocument/2006/relationships/oleObject" Target="embeddings/oleObject74.bin"/><Relationship Id="rId17" Type="http://schemas.openxmlformats.org/officeDocument/2006/relationships/oleObject" Target="embeddings/oleObject1.bin"/><Relationship Id="rId169" Type="http://schemas.openxmlformats.org/officeDocument/2006/relationships/image" Target="media/image78.wmf"/><Relationship Id="rId168" Type="http://schemas.openxmlformats.org/officeDocument/2006/relationships/oleObject" Target="embeddings/oleObject73.bin"/><Relationship Id="rId167" Type="http://schemas.openxmlformats.org/officeDocument/2006/relationships/image" Target="media/image77.wmf"/><Relationship Id="rId166" Type="http://schemas.openxmlformats.org/officeDocument/2006/relationships/oleObject" Target="embeddings/oleObject72.bin"/><Relationship Id="rId165" Type="http://schemas.openxmlformats.org/officeDocument/2006/relationships/image" Target="media/image76.wmf"/><Relationship Id="rId164" Type="http://schemas.openxmlformats.org/officeDocument/2006/relationships/oleObject" Target="embeddings/oleObject71.bin"/><Relationship Id="rId163" Type="http://schemas.openxmlformats.org/officeDocument/2006/relationships/image" Target="media/image75.emf"/><Relationship Id="rId162" Type="http://schemas.openxmlformats.org/officeDocument/2006/relationships/package" Target="embeddings/Microsoft_Visio___4.vsdx"/><Relationship Id="rId161" Type="http://schemas.openxmlformats.org/officeDocument/2006/relationships/image" Target="media/image74.emf"/><Relationship Id="rId160" Type="http://schemas.openxmlformats.org/officeDocument/2006/relationships/package" Target="embeddings/Microsoft_Visio___3.vsdx"/><Relationship Id="rId16" Type="http://schemas.openxmlformats.org/officeDocument/2006/relationships/image" Target="media/image1.emf"/><Relationship Id="rId159" Type="http://schemas.openxmlformats.org/officeDocument/2006/relationships/image" Target="media/image73.wmf"/><Relationship Id="rId158" Type="http://schemas.openxmlformats.org/officeDocument/2006/relationships/oleObject" Target="embeddings/oleObject70.bin"/><Relationship Id="rId157" Type="http://schemas.openxmlformats.org/officeDocument/2006/relationships/image" Target="media/image72.wmf"/><Relationship Id="rId156" Type="http://schemas.openxmlformats.org/officeDocument/2006/relationships/oleObject" Target="embeddings/oleObject69.bin"/><Relationship Id="rId155" Type="http://schemas.openxmlformats.org/officeDocument/2006/relationships/image" Target="media/image71.wmf"/><Relationship Id="rId154" Type="http://schemas.openxmlformats.org/officeDocument/2006/relationships/oleObject" Target="embeddings/oleObject68.bin"/><Relationship Id="rId153" Type="http://schemas.openxmlformats.org/officeDocument/2006/relationships/image" Target="media/image70.wmf"/><Relationship Id="rId152" Type="http://schemas.openxmlformats.org/officeDocument/2006/relationships/oleObject" Target="embeddings/oleObject67.bin"/><Relationship Id="rId151" Type="http://schemas.openxmlformats.org/officeDocument/2006/relationships/image" Target="media/image69.wmf"/><Relationship Id="rId150" Type="http://schemas.openxmlformats.org/officeDocument/2006/relationships/oleObject" Target="embeddings/oleObject66.bin"/><Relationship Id="rId15" Type="http://schemas.openxmlformats.org/officeDocument/2006/relationships/package" Target="embeddings/Microsoft_Visio___1.vsdx"/><Relationship Id="rId149" Type="http://schemas.openxmlformats.org/officeDocument/2006/relationships/image" Target="media/image68.wmf"/><Relationship Id="rId148" Type="http://schemas.openxmlformats.org/officeDocument/2006/relationships/oleObject" Target="embeddings/oleObject65.bin"/><Relationship Id="rId147" Type="http://schemas.openxmlformats.org/officeDocument/2006/relationships/image" Target="media/image67.wmf"/><Relationship Id="rId146" Type="http://schemas.openxmlformats.org/officeDocument/2006/relationships/oleObject" Target="embeddings/oleObject64.bin"/><Relationship Id="rId145" Type="http://schemas.openxmlformats.org/officeDocument/2006/relationships/image" Target="media/image66.wmf"/><Relationship Id="rId144" Type="http://schemas.openxmlformats.org/officeDocument/2006/relationships/oleObject" Target="embeddings/oleObject63.bin"/><Relationship Id="rId143" Type="http://schemas.openxmlformats.org/officeDocument/2006/relationships/image" Target="media/image65.wmf"/><Relationship Id="rId142" Type="http://schemas.openxmlformats.org/officeDocument/2006/relationships/oleObject" Target="embeddings/oleObject62.bin"/><Relationship Id="rId141" Type="http://schemas.openxmlformats.org/officeDocument/2006/relationships/image" Target="media/image64.wmf"/><Relationship Id="rId140" Type="http://schemas.openxmlformats.org/officeDocument/2006/relationships/oleObject" Target="embeddings/oleObject61.bin"/><Relationship Id="rId14" Type="http://schemas.openxmlformats.org/officeDocument/2006/relationships/theme" Target="theme/theme1.xml"/><Relationship Id="rId139" Type="http://schemas.openxmlformats.org/officeDocument/2006/relationships/image" Target="media/image63.wmf"/><Relationship Id="rId138" Type="http://schemas.openxmlformats.org/officeDocument/2006/relationships/oleObject" Target="embeddings/oleObject60.bin"/><Relationship Id="rId137" Type="http://schemas.openxmlformats.org/officeDocument/2006/relationships/image" Target="media/image62.wmf"/><Relationship Id="rId136" Type="http://schemas.openxmlformats.org/officeDocument/2006/relationships/oleObject" Target="embeddings/oleObject59.bin"/><Relationship Id="rId135" Type="http://schemas.openxmlformats.org/officeDocument/2006/relationships/image" Target="media/image61.wmf"/><Relationship Id="rId134" Type="http://schemas.openxmlformats.org/officeDocument/2006/relationships/oleObject" Target="embeddings/oleObject58.bin"/><Relationship Id="rId133" Type="http://schemas.openxmlformats.org/officeDocument/2006/relationships/image" Target="media/image60.wmf"/><Relationship Id="rId132" Type="http://schemas.openxmlformats.org/officeDocument/2006/relationships/oleObject" Target="embeddings/oleObject57.bin"/><Relationship Id="rId131" Type="http://schemas.openxmlformats.org/officeDocument/2006/relationships/image" Target="media/image59.wmf"/><Relationship Id="rId130" Type="http://schemas.openxmlformats.org/officeDocument/2006/relationships/oleObject" Target="embeddings/oleObject56.bin"/><Relationship Id="rId13" Type="http://schemas.openxmlformats.org/officeDocument/2006/relationships/header" Target="header9.xml"/><Relationship Id="rId129" Type="http://schemas.openxmlformats.org/officeDocument/2006/relationships/image" Target="media/image58.wmf"/><Relationship Id="rId128" Type="http://schemas.openxmlformats.org/officeDocument/2006/relationships/oleObject" Target="embeddings/oleObject55.bin"/><Relationship Id="rId127" Type="http://schemas.openxmlformats.org/officeDocument/2006/relationships/image" Target="media/image57.wmf"/><Relationship Id="rId126" Type="http://schemas.openxmlformats.org/officeDocument/2006/relationships/oleObject" Target="embeddings/oleObject54.bin"/><Relationship Id="rId125" Type="http://schemas.openxmlformats.org/officeDocument/2006/relationships/image" Target="media/image56.wmf"/><Relationship Id="rId124" Type="http://schemas.openxmlformats.org/officeDocument/2006/relationships/oleObject" Target="embeddings/oleObject53.bin"/><Relationship Id="rId123" Type="http://schemas.openxmlformats.org/officeDocument/2006/relationships/image" Target="media/image55.wmf"/><Relationship Id="rId122" Type="http://schemas.openxmlformats.org/officeDocument/2006/relationships/oleObject" Target="embeddings/oleObject52.bin"/><Relationship Id="rId121" Type="http://schemas.openxmlformats.org/officeDocument/2006/relationships/image" Target="media/image54.wmf"/><Relationship Id="rId120" Type="http://schemas.openxmlformats.org/officeDocument/2006/relationships/oleObject" Target="embeddings/oleObject51.bin"/><Relationship Id="rId12" Type="http://schemas.openxmlformats.org/officeDocument/2006/relationships/header" Target="header8.xml"/><Relationship Id="rId119" Type="http://schemas.openxmlformats.org/officeDocument/2006/relationships/image" Target="media/image53.wmf"/><Relationship Id="rId118" Type="http://schemas.openxmlformats.org/officeDocument/2006/relationships/oleObject" Target="embeddings/oleObject50.bin"/><Relationship Id="rId117" Type="http://schemas.openxmlformats.org/officeDocument/2006/relationships/image" Target="media/image52.wmf"/><Relationship Id="rId116" Type="http://schemas.openxmlformats.org/officeDocument/2006/relationships/oleObject" Target="embeddings/oleObject49.bin"/><Relationship Id="rId115" Type="http://schemas.openxmlformats.org/officeDocument/2006/relationships/image" Target="media/image51.wmf"/><Relationship Id="rId114" Type="http://schemas.openxmlformats.org/officeDocument/2006/relationships/oleObject" Target="embeddings/oleObject48.bin"/><Relationship Id="rId113" Type="http://schemas.openxmlformats.org/officeDocument/2006/relationships/image" Target="media/image50.wmf"/><Relationship Id="rId112" Type="http://schemas.openxmlformats.org/officeDocument/2006/relationships/oleObject" Target="embeddings/oleObject47.bin"/><Relationship Id="rId111" Type="http://schemas.openxmlformats.org/officeDocument/2006/relationships/image" Target="media/image49.wmf"/><Relationship Id="rId110" Type="http://schemas.openxmlformats.org/officeDocument/2006/relationships/oleObject" Target="embeddings/oleObject46.bin"/><Relationship Id="rId11" Type="http://schemas.openxmlformats.org/officeDocument/2006/relationships/header" Target="header7.xml"/><Relationship Id="rId109" Type="http://schemas.openxmlformats.org/officeDocument/2006/relationships/image" Target="media/image48.wmf"/><Relationship Id="rId108" Type="http://schemas.openxmlformats.org/officeDocument/2006/relationships/oleObject" Target="embeddings/oleObject45.bin"/><Relationship Id="rId107" Type="http://schemas.openxmlformats.org/officeDocument/2006/relationships/image" Target="media/image47.wmf"/><Relationship Id="rId106" Type="http://schemas.openxmlformats.org/officeDocument/2006/relationships/oleObject" Target="embeddings/oleObject44.bin"/><Relationship Id="rId105" Type="http://schemas.openxmlformats.org/officeDocument/2006/relationships/image" Target="media/image46.wmf"/><Relationship Id="rId104" Type="http://schemas.openxmlformats.org/officeDocument/2006/relationships/oleObject" Target="embeddings/oleObject43.bin"/><Relationship Id="rId103" Type="http://schemas.openxmlformats.org/officeDocument/2006/relationships/image" Target="media/image45.wmf"/><Relationship Id="rId102" Type="http://schemas.openxmlformats.org/officeDocument/2006/relationships/oleObject" Target="embeddings/oleObject42.bin"/><Relationship Id="rId101" Type="http://schemas.openxmlformats.org/officeDocument/2006/relationships/image" Target="media/image44.wmf"/><Relationship Id="rId100" Type="http://schemas.openxmlformats.org/officeDocument/2006/relationships/oleObject" Target="embeddings/oleObject41.bin"/><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DD3366-A744-4BC0-BE7F-3BD4F7FC90D1}">
  <ds:schemaRefs/>
</ds:datastoreItem>
</file>

<file path=docProps/app.xml><?xml version="1.0" encoding="utf-8"?>
<Properties xmlns="http://schemas.openxmlformats.org/officeDocument/2006/extended-properties" xmlns:vt="http://schemas.openxmlformats.org/officeDocument/2006/docPropsVTypes">
  <Template>Normal.dotm</Template>
  <Company>q</Company>
  <Pages>12</Pages>
  <Words>9273</Words>
  <Characters>11691</Characters>
  <Lines>529</Lines>
  <Paragraphs>237</Paragraphs>
  <TotalTime>2813</TotalTime>
  <ScaleCrop>false</ScaleCrop>
  <LinksUpToDate>false</LinksUpToDate>
  <CharactersWithSpaces>12152</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2025-06-17T02:29:00Z</dcterms:created>
  <dc:creator>q</dc:creator>
  <cp:lastModifiedBy>Basic</cp:lastModifiedBy>
  <cp:lastPrinted>2020-04-16T09:50:00Z</cp:lastPrinted>
  <dcterms:modified xsi:type="dcterms:W3CDTF">2025-07-15T13:03:01Z</dcterms:modified>
  <dc:title>1中华人民共和国中华人民共和国中华人民共和国中华人民共和国中华人民共和国中华人民共和国中华人</dc:title>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TemplateDocerSaveRecord">
    <vt:lpwstr>eyJoZGlkIjoiMTM0YTllMDFmNmYzYjgzMDQ3NGVlNzJlZDgxMWI1NTYiLCJ1c2VySWQiOiI2Njk5MjA4ODMifQ==</vt:lpwstr>
  </property>
  <property fmtid="{D5CDD505-2E9C-101B-9397-08002B2CF9AE}" pid="4" name="KSOProductBuildVer">
    <vt:lpwstr>2052-12.1.0.21915</vt:lpwstr>
  </property>
  <property fmtid="{D5CDD505-2E9C-101B-9397-08002B2CF9AE}" pid="5" name="ICV">
    <vt:lpwstr>25CA03300B2C425B932ABE6D2E5EDB4C_13</vt:lpwstr>
  </property>
  <property fmtid="{D5CDD505-2E9C-101B-9397-08002B2CF9AE}" pid="6" name="MTEquationNumber2">
    <vt:lpwstr>(#S1.#E1)</vt:lpwstr>
  </property>
  <property fmtid="{D5CDD505-2E9C-101B-9397-08002B2CF9AE}" pid="7" name="MTEquationSection">
    <vt:lpwstr>1</vt:lpwstr>
  </property>
</Properties>
</file>